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6B" w:rsidRPr="001C089D" w:rsidRDefault="00717A6B" w:rsidP="0071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9D"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:rsidR="00717A6B" w:rsidRPr="001C089D" w:rsidRDefault="00717A6B" w:rsidP="0071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9D">
        <w:rPr>
          <w:rFonts w:ascii="Times New Roman" w:hAnsi="Times New Roman" w:cs="Times New Roman"/>
          <w:b/>
          <w:sz w:val="28"/>
          <w:szCs w:val="28"/>
        </w:rPr>
        <w:t>навчальної дисципліни: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Неонатологія</w:t>
      </w:r>
      <w:proofErr w:type="spellEnd"/>
      <w:r w:rsidRPr="001C089D">
        <w:rPr>
          <w:rFonts w:ascii="Times New Roman" w:hAnsi="Times New Roman" w:cs="Times New Roman"/>
          <w:b/>
          <w:sz w:val="28"/>
          <w:szCs w:val="28"/>
        </w:rPr>
        <w:t>»</w:t>
      </w:r>
    </w:p>
    <w:p w:rsidR="00717A6B" w:rsidRPr="00F471B5" w:rsidRDefault="00717A6B" w:rsidP="00717A6B">
      <w:pPr>
        <w:pStyle w:val="tj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717A6B" w:rsidRDefault="00717A6B" w:rsidP="00717A6B">
      <w:pPr>
        <w:rPr>
          <w:rFonts w:ascii="Times New Roman" w:hAnsi="Times New Roman" w:cs="Times New Roman"/>
          <w:sz w:val="28"/>
          <w:szCs w:val="28"/>
        </w:rPr>
      </w:pPr>
      <w:r w:rsidRPr="00F471B5">
        <w:rPr>
          <w:rFonts w:ascii="Times New Roman" w:hAnsi="Times New Roman" w:cs="Times New Roman"/>
          <w:sz w:val="28"/>
          <w:szCs w:val="28"/>
        </w:rPr>
        <w:t xml:space="preserve">Категорія дисципліни: вибіркова </w:t>
      </w:r>
    </w:p>
    <w:p w:rsidR="00717A6B" w:rsidRPr="00F471B5" w:rsidRDefault="00717A6B" w:rsidP="00717A6B">
      <w:pPr>
        <w:pStyle w:val="tj"/>
        <w:spacing w:before="0" w:beforeAutospacing="0" w:after="0" w:afterAutospacing="0" w:line="360" w:lineRule="auto"/>
        <w:ind w:firstLine="3"/>
        <w:jc w:val="both"/>
        <w:rPr>
          <w:rStyle w:val="fs2"/>
          <w:color w:val="000000"/>
          <w:sz w:val="28"/>
          <w:szCs w:val="28"/>
          <w:lang w:val="uk-UA"/>
        </w:rPr>
      </w:pPr>
      <w:r w:rsidRPr="00F471B5">
        <w:rPr>
          <w:rStyle w:val="fs2"/>
          <w:color w:val="000000"/>
          <w:sz w:val="28"/>
          <w:szCs w:val="28"/>
          <w:lang w:val="uk-UA"/>
        </w:rPr>
        <w:t>Шифр та найменування галузі знань:  22 Охорона здоров’я</w:t>
      </w:r>
    </w:p>
    <w:p w:rsidR="00717A6B" w:rsidRPr="00F471B5" w:rsidRDefault="00717A6B" w:rsidP="00717A6B">
      <w:pPr>
        <w:pStyle w:val="tj"/>
        <w:spacing w:before="0" w:beforeAutospacing="0" w:after="0" w:afterAutospacing="0" w:line="360" w:lineRule="auto"/>
        <w:jc w:val="both"/>
        <w:rPr>
          <w:rStyle w:val="fs2"/>
          <w:color w:val="000000"/>
          <w:sz w:val="28"/>
          <w:szCs w:val="28"/>
          <w:lang w:val="uk-UA"/>
        </w:rPr>
      </w:pPr>
      <w:r w:rsidRPr="00F471B5">
        <w:rPr>
          <w:rStyle w:val="fs2"/>
          <w:color w:val="000000"/>
          <w:sz w:val="28"/>
          <w:szCs w:val="28"/>
          <w:lang w:val="uk-UA"/>
        </w:rPr>
        <w:t xml:space="preserve">Код та найменування спеціальності:   223 </w:t>
      </w:r>
      <w:proofErr w:type="spellStart"/>
      <w:r w:rsidRPr="00F471B5">
        <w:rPr>
          <w:rStyle w:val="fs2"/>
          <w:color w:val="000000"/>
          <w:sz w:val="28"/>
          <w:szCs w:val="28"/>
          <w:lang w:val="uk-UA"/>
        </w:rPr>
        <w:t>Медсестринство</w:t>
      </w:r>
      <w:proofErr w:type="spellEnd"/>
    </w:p>
    <w:p w:rsidR="00717A6B" w:rsidRPr="00063A47" w:rsidRDefault="00717A6B" w:rsidP="00717A6B">
      <w:pPr>
        <w:pStyle w:val="tj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471B5">
        <w:rPr>
          <w:color w:val="000000"/>
          <w:sz w:val="28"/>
          <w:szCs w:val="28"/>
          <w:lang w:val="uk-UA"/>
        </w:rPr>
        <w:t>Освітн</w:t>
      </w:r>
      <w:r>
        <w:rPr>
          <w:color w:val="000000"/>
          <w:sz w:val="28"/>
          <w:szCs w:val="28"/>
          <w:lang w:val="uk-UA"/>
        </w:rPr>
        <w:t>ьо-професійна програма: Сестринська справа, Лікувальна справа</w:t>
      </w:r>
    </w:p>
    <w:p w:rsidR="00717A6B" w:rsidRPr="007641F8" w:rsidRDefault="00717A6B" w:rsidP="00717A6B">
      <w:pPr>
        <w:pStyle w:val="tj"/>
        <w:spacing w:before="0" w:beforeAutospacing="0" w:after="0" w:afterAutospacing="0" w:line="360" w:lineRule="auto"/>
        <w:rPr>
          <w:color w:val="000000"/>
          <w:sz w:val="26"/>
          <w:szCs w:val="26"/>
          <w:u w:val="single"/>
        </w:rPr>
      </w:pPr>
      <w:r w:rsidRPr="00F471B5">
        <w:rPr>
          <w:color w:val="000000"/>
          <w:sz w:val="28"/>
          <w:szCs w:val="28"/>
          <w:lang w:val="uk-UA"/>
        </w:rPr>
        <w:t>Освітн</w:t>
      </w:r>
      <w:r w:rsidR="00996F62">
        <w:rPr>
          <w:color w:val="000000"/>
          <w:sz w:val="28"/>
          <w:szCs w:val="28"/>
          <w:lang w:val="uk-UA"/>
        </w:rPr>
        <w:t>ьо-</w:t>
      </w:r>
      <w:r>
        <w:rPr>
          <w:color w:val="000000"/>
          <w:sz w:val="28"/>
          <w:szCs w:val="28"/>
          <w:lang w:val="uk-UA"/>
        </w:rPr>
        <w:t>професійний ст</w:t>
      </w:r>
      <w:r w:rsidRPr="00F471B5">
        <w:rPr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пінь: </w:t>
      </w:r>
      <w:proofErr w:type="spellStart"/>
      <w:r w:rsidRPr="00F471B5">
        <w:rPr>
          <w:color w:val="000000"/>
          <w:sz w:val="28"/>
          <w:szCs w:val="28"/>
        </w:rPr>
        <w:t>фаховий</w:t>
      </w:r>
      <w:proofErr w:type="spellEnd"/>
      <w:r w:rsidRPr="00F471B5">
        <w:rPr>
          <w:color w:val="000000"/>
          <w:sz w:val="28"/>
          <w:szCs w:val="28"/>
        </w:rPr>
        <w:t xml:space="preserve"> </w:t>
      </w:r>
      <w:proofErr w:type="spellStart"/>
      <w:r w:rsidRPr="00F471B5">
        <w:rPr>
          <w:color w:val="000000"/>
          <w:sz w:val="28"/>
          <w:szCs w:val="28"/>
        </w:rPr>
        <w:t>молодший</w:t>
      </w:r>
      <w:proofErr w:type="spellEnd"/>
      <w:r w:rsidRPr="00F471B5">
        <w:rPr>
          <w:color w:val="000000"/>
          <w:sz w:val="28"/>
          <w:szCs w:val="28"/>
        </w:rPr>
        <w:t xml:space="preserve"> бакалавр</w:t>
      </w:r>
    </w:p>
    <w:p w:rsidR="00717A6B" w:rsidRDefault="00717A6B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Кількість кредитів </w:t>
      </w:r>
      <w:r>
        <w:rPr>
          <w:sz w:val="28"/>
          <w:szCs w:val="28"/>
          <w:lang w:val="uk-UA"/>
        </w:rPr>
        <w:t>ЄКТС – 3</w:t>
      </w:r>
    </w:p>
    <w:p w:rsidR="00717A6B" w:rsidRDefault="00717A6B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Викладач: </w:t>
      </w:r>
      <w:proofErr w:type="spellStart"/>
      <w:r>
        <w:rPr>
          <w:sz w:val="28"/>
          <w:szCs w:val="28"/>
          <w:lang w:val="uk-UA"/>
        </w:rPr>
        <w:t>Климчук</w:t>
      </w:r>
      <w:proofErr w:type="spellEnd"/>
      <w:r>
        <w:rPr>
          <w:sz w:val="28"/>
          <w:szCs w:val="28"/>
          <w:lang w:val="uk-UA"/>
        </w:rPr>
        <w:t xml:space="preserve"> П.П.,</w:t>
      </w:r>
      <w:r w:rsidR="00996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викладач вищої категорії </w:t>
      </w:r>
    </w:p>
    <w:p w:rsidR="00717A6B" w:rsidRDefault="00717A6B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годин: 90</w:t>
      </w:r>
    </w:p>
    <w:p w:rsidR="00717A6B" w:rsidRDefault="004406C5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Лекції:10</w:t>
      </w:r>
    </w:p>
    <w:p w:rsidR="00717A6B" w:rsidRDefault="004406C5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заняття: 30</w:t>
      </w:r>
    </w:p>
    <w:p w:rsidR="00717A6B" w:rsidRDefault="004406C5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робота: 50</w:t>
      </w:r>
      <w:r w:rsidR="00717A6B">
        <w:rPr>
          <w:sz w:val="28"/>
          <w:szCs w:val="28"/>
          <w:lang w:val="uk-UA"/>
        </w:rPr>
        <w:t xml:space="preserve"> </w:t>
      </w:r>
    </w:p>
    <w:p w:rsidR="00717A6B" w:rsidRDefault="00717A6B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471B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рс та семестр: III курс 5-й семестр</w:t>
      </w:r>
    </w:p>
    <w:p w:rsidR="00717A6B" w:rsidRDefault="00717A6B" w:rsidP="00717A6B">
      <w:pPr>
        <w:pStyle w:val="tj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підсумкового контролю: диференційований залік</w:t>
      </w:r>
    </w:p>
    <w:p w:rsidR="00C525EF" w:rsidRPr="00FC58CC" w:rsidRDefault="00FC58CC" w:rsidP="00C525EF">
      <w:pPr>
        <w:pStyle w:val="tj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1E72CB">
        <w:rPr>
          <w:b/>
          <w:bCs/>
          <w:i/>
          <w:color w:val="333333"/>
          <w:sz w:val="28"/>
          <w:szCs w:val="28"/>
          <w:lang w:val="uk-UA"/>
        </w:rPr>
        <w:t>Н</w:t>
      </w:r>
      <w:r w:rsidR="00631EBC" w:rsidRPr="001E72CB">
        <w:rPr>
          <w:b/>
          <w:bCs/>
          <w:i/>
          <w:color w:val="333333"/>
          <w:sz w:val="28"/>
          <w:szCs w:val="28"/>
          <w:lang w:val="uk-UA"/>
        </w:rPr>
        <w:t>еонатологія</w:t>
      </w:r>
      <w:proofErr w:type="spellEnd"/>
      <w:r w:rsidR="00996F62">
        <w:rPr>
          <w:b/>
          <w:bCs/>
          <w:i/>
          <w:color w:val="333333"/>
          <w:sz w:val="28"/>
          <w:szCs w:val="28"/>
          <w:lang w:val="uk-UA"/>
        </w:rPr>
        <w:t xml:space="preserve"> </w:t>
      </w:r>
      <w:r w:rsidR="001E72CB" w:rsidRPr="001E72CB">
        <w:rPr>
          <w:b/>
          <w:bCs/>
          <w:i/>
          <w:color w:val="333333"/>
          <w:sz w:val="28"/>
          <w:szCs w:val="28"/>
          <w:lang w:val="uk-UA"/>
        </w:rPr>
        <w:t>-</w:t>
      </w:r>
      <w:r w:rsidRPr="00FC58CC">
        <w:rPr>
          <w:color w:val="333333"/>
          <w:sz w:val="28"/>
          <w:szCs w:val="28"/>
        </w:rPr>
        <w:t> </w:t>
      </w:r>
      <w:r w:rsidRPr="00FC58CC">
        <w:rPr>
          <w:color w:val="333333"/>
          <w:sz w:val="28"/>
          <w:szCs w:val="28"/>
          <w:lang w:val="uk-UA"/>
        </w:rPr>
        <w:t>(лат.</w:t>
      </w:r>
      <w:proofErr w:type="spellStart"/>
      <w:r w:rsidRPr="00FC58CC">
        <w:rPr>
          <w:i/>
          <w:iCs/>
          <w:color w:val="333333"/>
          <w:sz w:val="28"/>
          <w:szCs w:val="28"/>
        </w:rPr>
        <w:t>neo</w:t>
      </w:r>
      <w:r w:rsidR="00631EBC">
        <w:rPr>
          <w:color w:val="333333"/>
          <w:sz w:val="28"/>
          <w:szCs w:val="28"/>
          <w:lang w:val="uk-UA"/>
        </w:rPr>
        <w:t>-</w:t>
      </w:r>
      <w:r w:rsidRPr="00FC58CC">
        <w:rPr>
          <w:color w:val="333333"/>
          <w:sz w:val="28"/>
          <w:szCs w:val="28"/>
          <w:lang w:val="uk-UA"/>
        </w:rPr>
        <w:t>новий+</w:t>
      </w:r>
      <w:proofErr w:type="spellEnd"/>
      <w:r w:rsidRPr="00FC58CC">
        <w:rPr>
          <w:color w:val="333333"/>
          <w:sz w:val="28"/>
          <w:szCs w:val="28"/>
        </w:rPr>
        <w:t> </w:t>
      </w:r>
      <w:proofErr w:type="spellStart"/>
      <w:r w:rsidRPr="00FC58CC">
        <w:rPr>
          <w:i/>
          <w:iCs/>
          <w:color w:val="333333"/>
          <w:sz w:val="28"/>
          <w:szCs w:val="28"/>
        </w:rPr>
        <w:t>natos</w:t>
      </w:r>
      <w:proofErr w:type="spellEnd"/>
      <w:r w:rsidR="00631EBC">
        <w:rPr>
          <w:color w:val="333333"/>
          <w:sz w:val="28"/>
          <w:szCs w:val="28"/>
          <w:lang w:val="uk-UA"/>
        </w:rPr>
        <w:t>-</w:t>
      </w:r>
      <w:proofErr w:type="spellStart"/>
      <w:r w:rsidRPr="00FC58CC">
        <w:rPr>
          <w:color w:val="333333"/>
          <w:sz w:val="28"/>
          <w:szCs w:val="28"/>
          <w:lang w:val="uk-UA"/>
        </w:rPr>
        <w:t>народжений+</w:t>
      </w:r>
      <w:r w:rsidR="00631EBC">
        <w:rPr>
          <w:color w:val="333333"/>
          <w:sz w:val="28"/>
          <w:szCs w:val="28"/>
          <w:lang w:val="uk-UA"/>
        </w:rPr>
        <w:t>г</w:t>
      </w:r>
      <w:r w:rsidRPr="00FC58CC">
        <w:rPr>
          <w:color w:val="333333"/>
          <w:sz w:val="28"/>
          <w:szCs w:val="28"/>
          <w:lang w:val="uk-UA"/>
        </w:rPr>
        <w:t>рец</w:t>
      </w:r>
      <w:proofErr w:type="spellEnd"/>
      <w:r w:rsidRPr="00FC58CC">
        <w:rPr>
          <w:color w:val="333333"/>
          <w:sz w:val="28"/>
          <w:szCs w:val="28"/>
          <w:lang w:val="uk-UA"/>
        </w:rPr>
        <w:t>.</w:t>
      </w:r>
      <w:proofErr w:type="spellStart"/>
      <w:r w:rsidRPr="00FC58CC">
        <w:rPr>
          <w:i/>
          <w:iCs/>
          <w:color w:val="333333"/>
          <w:sz w:val="28"/>
          <w:szCs w:val="28"/>
        </w:rPr>
        <w:t>logos</w:t>
      </w:r>
      <w:proofErr w:type="spellEnd"/>
      <w:r w:rsidRPr="00FC58CC">
        <w:rPr>
          <w:color w:val="333333"/>
          <w:sz w:val="28"/>
          <w:szCs w:val="28"/>
        </w:rPr>
        <w:t> </w:t>
      </w:r>
      <w:proofErr w:type="spellStart"/>
      <w:r w:rsidR="00631EBC">
        <w:rPr>
          <w:color w:val="333333"/>
          <w:sz w:val="28"/>
          <w:szCs w:val="28"/>
          <w:lang w:val="uk-UA"/>
        </w:rPr>
        <w:t>-</w:t>
      </w:r>
      <w:r w:rsidRPr="00FC58CC">
        <w:rPr>
          <w:color w:val="333333"/>
          <w:sz w:val="28"/>
          <w:szCs w:val="28"/>
          <w:lang w:val="uk-UA"/>
        </w:rPr>
        <w:t>слово</w:t>
      </w:r>
      <w:proofErr w:type="spellEnd"/>
      <w:r w:rsidRPr="00FC58CC">
        <w:rPr>
          <w:color w:val="333333"/>
          <w:sz w:val="28"/>
          <w:szCs w:val="28"/>
          <w:lang w:val="uk-UA"/>
        </w:rPr>
        <w:t>, вчення) — наука про виходжування немовлят, пошук оптимальних методів діагностики й лікування хвороб</w:t>
      </w:r>
      <w:r>
        <w:rPr>
          <w:color w:val="333333"/>
          <w:sz w:val="28"/>
          <w:szCs w:val="28"/>
          <w:lang w:val="uk-UA"/>
        </w:rPr>
        <w:t>,</w:t>
      </w:r>
      <w:r w:rsidRPr="00FC58CC">
        <w:rPr>
          <w:color w:val="333333"/>
          <w:sz w:val="28"/>
          <w:szCs w:val="28"/>
          <w:lang w:val="uk-UA"/>
        </w:rPr>
        <w:t xml:space="preserve"> реабілітації хворих немовлят, створення в </w:t>
      </w:r>
      <w:proofErr w:type="spellStart"/>
      <w:r w:rsidRPr="00FC58CC">
        <w:rPr>
          <w:color w:val="333333"/>
          <w:sz w:val="28"/>
          <w:szCs w:val="28"/>
          <w:lang w:val="uk-UA"/>
        </w:rPr>
        <w:t>неонатальний</w:t>
      </w:r>
      <w:proofErr w:type="spellEnd"/>
      <w:r w:rsidRPr="00FC58CC">
        <w:rPr>
          <w:color w:val="333333"/>
          <w:sz w:val="28"/>
          <w:szCs w:val="28"/>
          <w:lang w:val="uk-UA"/>
        </w:rPr>
        <w:t xml:space="preserve"> період умов, необхідних для формування здоров’я у подальшому житті людини.</w:t>
      </w:r>
    </w:p>
    <w:p w:rsidR="00717A6B" w:rsidRDefault="00717A6B" w:rsidP="00C525EF">
      <w:pPr>
        <w:pStyle w:val="tj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proofErr w:type="spellStart"/>
      <w:r w:rsidRPr="00C525EF">
        <w:rPr>
          <w:i/>
          <w:sz w:val="28"/>
          <w:szCs w:val="28"/>
        </w:rPr>
        <w:t>Здоров’я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дитячого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населення</w:t>
      </w:r>
      <w:proofErr w:type="spellEnd"/>
      <w:r w:rsidRPr="00C525EF">
        <w:rPr>
          <w:i/>
          <w:sz w:val="28"/>
          <w:szCs w:val="28"/>
        </w:rPr>
        <w:t xml:space="preserve"> є </w:t>
      </w:r>
      <w:proofErr w:type="spellStart"/>
      <w:r w:rsidRPr="00C525EF">
        <w:rPr>
          <w:i/>
          <w:sz w:val="28"/>
          <w:szCs w:val="28"/>
        </w:rPr>
        <w:t>важливим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індикатором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proofErr w:type="gramStart"/>
      <w:r w:rsidRPr="00C525EF">
        <w:rPr>
          <w:i/>
          <w:sz w:val="28"/>
          <w:szCs w:val="28"/>
        </w:rPr>
        <w:t>р</w:t>
      </w:r>
      <w:proofErr w:type="gramEnd"/>
      <w:r w:rsidRPr="00C525EF">
        <w:rPr>
          <w:i/>
          <w:sz w:val="28"/>
          <w:szCs w:val="28"/>
        </w:rPr>
        <w:t>івня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соціально-економічного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розвитку</w:t>
      </w:r>
      <w:proofErr w:type="spellEnd"/>
      <w:r w:rsidRPr="00C525EF">
        <w:rPr>
          <w:i/>
          <w:sz w:val="28"/>
          <w:szCs w:val="28"/>
        </w:rPr>
        <w:t xml:space="preserve"> </w:t>
      </w:r>
      <w:proofErr w:type="spellStart"/>
      <w:r w:rsidRPr="00C525EF">
        <w:rPr>
          <w:i/>
          <w:sz w:val="28"/>
          <w:szCs w:val="28"/>
        </w:rPr>
        <w:t>держави</w:t>
      </w:r>
      <w:proofErr w:type="spellEnd"/>
      <w:r w:rsidRPr="00C525EF">
        <w:rPr>
          <w:i/>
          <w:sz w:val="28"/>
          <w:szCs w:val="28"/>
        </w:rPr>
        <w:t>.</w:t>
      </w:r>
      <w:r w:rsidRPr="00C525EF">
        <w:rPr>
          <w:sz w:val="28"/>
          <w:szCs w:val="28"/>
        </w:rPr>
        <w:t xml:space="preserve"> </w:t>
      </w:r>
      <w:proofErr w:type="spellStart"/>
      <w:proofErr w:type="gramStart"/>
      <w:r w:rsidRPr="00717A6B">
        <w:rPr>
          <w:sz w:val="28"/>
          <w:szCs w:val="28"/>
        </w:rPr>
        <w:t>Пр</w:t>
      </w:r>
      <w:proofErr w:type="gramEnd"/>
      <w:r w:rsidRPr="00717A6B">
        <w:rPr>
          <w:sz w:val="28"/>
          <w:szCs w:val="28"/>
        </w:rPr>
        <w:t>іоритетними</w:t>
      </w:r>
      <w:proofErr w:type="spellEnd"/>
      <w:r w:rsidRPr="00717A6B">
        <w:rPr>
          <w:sz w:val="28"/>
          <w:szCs w:val="28"/>
        </w:rPr>
        <w:t xml:space="preserve"> є </w:t>
      </w:r>
      <w:proofErr w:type="spellStart"/>
      <w:r w:rsidRPr="00717A6B">
        <w:rPr>
          <w:sz w:val="28"/>
          <w:szCs w:val="28"/>
        </w:rPr>
        <w:t>забезпечення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надання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персоніфікованої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допомоги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кожній</w:t>
      </w:r>
      <w:proofErr w:type="spellEnd"/>
      <w:r w:rsidR="001E72CB">
        <w:rPr>
          <w:sz w:val="28"/>
          <w:szCs w:val="28"/>
          <w:lang w:val="uk-UA"/>
        </w:rPr>
        <w:t xml:space="preserve"> новонародженій</w:t>
      </w:r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дитині</w:t>
      </w:r>
      <w:proofErr w:type="spellEnd"/>
      <w:r w:rsidRPr="00717A6B">
        <w:rPr>
          <w:sz w:val="28"/>
          <w:szCs w:val="28"/>
        </w:rPr>
        <w:t xml:space="preserve">, </w:t>
      </w:r>
      <w:proofErr w:type="spellStart"/>
      <w:r w:rsidRPr="00717A6B">
        <w:rPr>
          <w:sz w:val="28"/>
          <w:szCs w:val="28"/>
        </w:rPr>
        <w:t>застосування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ефективних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технологій</w:t>
      </w:r>
      <w:proofErr w:type="spellEnd"/>
      <w:r w:rsidRPr="00717A6B">
        <w:rPr>
          <w:sz w:val="28"/>
          <w:szCs w:val="28"/>
        </w:rPr>
        <w:t xml:space="preserve"> і </w:t>
      </w:r>
      <w:proofErr w:type="spellStart"/>
      <w:r w:rsidRPr="00717A6B">
        <w:rPr>
          <w:sz w:val="28"/>
          <w:szCs w:val="28"/>
        </w:rPr>
        <w:t>систематизація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діагностично-лікувальних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процесів</w:t>
      </w:r>
      <w:proofErr w:type="spellEnd"/>
      <w:r w:rsidRPr="00717A6B">
        <w:rPr>
          <w:sz w:val="28"/>
          <w:szCs w:val="28"/>
        </w:rPr>
        <w:t xml:space="preserve">, </w:t>
      </w:r>
      <w:proofErr w:type="spellStart"/>
      <w:r w:rsidRPr="00717A6B">
        <w:rPr>
          <w:sz w:val="28"/>
          <w:szCs w:val="28"/>
        </w:rPr>
        <w:t>реалізація</w:t>
      </w:r>
      <w:proofErr w:type="spellEnd"/>
      <w:r w:rsidRPr="00717A6B">
        <w:rPr>
          <w:sz w:val="28"/>
          <w:szCs w:val="28"/>
        </w:rPr>
        <w:t xml:space="preserve"> системного та </w:t>
      </w:r>
      <w:proofErr w:type="spellStart"/>
      <w:r w:rsidRPr="00717A6B">
        <w:rPr>
          <w:sz w:val="28"/>
          <w:szCs w:val="28"/>
        </w:rPr>
        <w:t>міжвідомчого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proofErr w:type="gramStart"/>
      <w:r w:rsidRPr="00717A6B">
        <w:rPr>
          <w:sz w:val="28"/>
          <w:szCs w:val="28"/>
        </w:rPr>
        <w:t>п</w:t>
      </w:r>
      <w:proofErr w:type="gramEnd"/>
      <w:r w:rsidRPr="00717A6B">
        <w:rPr>
          <w:sz w:val="28"/>
          <w:szCs w:val="28"/>
        </w:rPr>
        <w:t>ідходу</w:t>
      </w:r>
      <w:proofErr w:type="spellEnd"/>
      <w:r w:rsidRPr="00717A6B">
        <w:rPr>
          <w:sz w:val="28"/>
          <w:szCs w:val="28"/>
        </w:rPr>
        <w:t xml:space="preserve"> і </w:t>
      </w:r>
      <w:proofErr w:type="spellStart"/>
      <w:r w:rsidRPr="00717A6B">
        <w:rPr>
          <w:sz w:val="28"/>
          <w:szCs w:val="28"/>
        </w:rPr>
        <w:t>створення</w:t>
      </w:r>
      <w:proofErr w:type="spellEnd"/>
      <w:r w:rsidRPr="00717A6B">
        <w:rPr>
          <w:sz w:val="28"/>
          <w:szCs w:val="28"/>
        </w:rPr>
        <w:t xml:space="preserve"> простору для </w:t>
      </w:r>
      <w:proofErr w:type="spellStart"/>
      <w:r w:rsidRPr="00717A6B">
        <w:rPr>
          <w:sz w:val="28"/>
          <w:szCs w:val="28"/>
        </w:rPr>
        <w:t>розвитку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сучасної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медичної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допомоги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вагітним</w:t>
      </w:r>
      <w:proofErr w:type="spellEnd"/>
      <w:r w:rsidRPr="00717A6B">
        <w:rPr>
          <w:sz w:val="28"/>
          <w:szCs w:val="28"/>
        </w:rPr>
        <w:t xml:space="preserve"> та </w:t>
      </w:r>
      <w:proofErr w:type="spellStart"/>
      <w:r w:rsidRPr="00717A6B">
        <w:rPr>
          <w:sz w:val="28"/>
          <w:szCs w:val="28"/>
        </w:rPr>
        <w:t>новонародженим</w:t>
      </w:r>
      <w:proofErr w:type="spellEnd"/>
      <w:r w:rsidRPr="00717A6B">
        <w:rPr>
          <w:sz w:val="28"/>
          <w:szCs w:val="28"/>
        </w:rPr>
        <w:t xml:space="preserve"> в </w:t>
      </w:r>
      <w:proofErr w:type="spellStart"/>
      <w:r w:rsidRPr="00717A6B">
        <w:rPr>
          <w:sz w:val="28"/>
          <w:szCs w:val="28"/>
        </w:rPr>
        <w:t>Україні</w:t>
      </w:r>
      <w:proofErr w:type="spellEnd"/>
      <w:r w:rsidRPr="00717A6B">
        <w:rPr>
          <w:sz w:val="28"/>
          <w:szCs w:val="28"/>
        </w:rPr>
        <w:t xml:space="preserve">. </w:t>
      </w:r>
      <w:proofErr w:type="spellStart"/>
      <w:r w:rsidRPr="00717A6B">
        <w:rPr>
          <w:sz w:val="28"/>
          <w:szCs w:val="28"/>
        </w:rPr>
        <w:t>Саме</w:t>
      </w:r>
      <w:proofErr w:type="spellEnd"/>
      <w:r w:rsidRPr="00717A6B">
        <w:rPr>
          <w:sz w:val="28"/>
          <w:szCs w:val="28"/>
        </w:rPr>
        <w:t xml:space="preserve"> тому </w:t>
      </w:r>
      <w:proofErr w:type="spellStart"/>
      <w:r w:rsidRPr="00717A6B">
        <w:rPr>
          <w:sz w:val="28"/>
          <w:szCs w:val="28"/>
        </w:rPr>
        <w:t>особливу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увагу</w:t>
      </w:r>
      <w:proofErr w:type="spellEnd"/>
      <w:r w:rsidRPr="00717A6B">
        <w:rPr>
          <w:sz w:val="28"/>
          <w:szCs w:val="28"/>
        </w:rPr>
        <w:t xml:space="preserve"> на </w:t>
      </w:r>
      <w:proofErr w:type="spellStart"/>
      <w:r w:rsidRPr="00717A6B">
        <w:rPr>
          <w:sz w:val="28"/>
          <w:szCs w:val="28"/>
        </w:rPr>
        <w:t>сьогодні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приділяють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="001E72CB">
        <w:rPr>
          <w:sz w:val="28"/>
          <w:szCs w:val="28"/>
        </w:rPr>
        <w:t>кваліфікації</w:t>
      </w:r>
      <w:proofErr w:type="spellEnd"/>
      <w:r w:rsidR="001E72CB">
        <w:rPr>
          <w:sz w:val="28"/>
          <w:szCs w:val="28"/>
        </w:rPr>
        <w:t xml:space="preserve"> меди</w:t>
      </w:r>
      <w:proofErr w:type="spellStart"/>
      <w:r w:rsidR="001E72CB">
        <w:rPr>
          <w:sz w:val="28"/>
          <w:szCs w:val="28"/>
          <w:lang w:val="uk-UA"/>
        </w:rPr>
        <w:t>чних</w:t>
      </w:r>
      <w:proofErr w:type="spellEnd"/>
      <w:r w:rsidR="001E72CB">
        <w:rPr>
          <w:sz w:val="28"/>
          <w:szCs w:val="28"/>
          <w:lang w:val="uk-UA"/>
        </w:rPr>
        <w:t xml:space="preserve"> працівників</w:t>
      </w:r>
      <w:r w:rsidRPr="00717A6B">
        <w:rPr>
          <w:sz w:val="28"/>
          <w:szCs w:val="28"/>
        </w:rPr>
        <w:t xml:space="preserve">, </w:t>
      </w:r>
      <w:proofErr w:type="spellStart"/>
      <w:r w:rsidRPr="00717A6B">
        <w:rPr>
          <w:sz w:val="28"/>
          <w:szCs w:val="28"/>
        </w:rPr>
        <w:t>залученню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їх</w:t>
      </w:r>
      <w:proofErr w:type="spellEnd"/>
      <w:r w:rsidRPr="00717A6B">
        <w:rPr>
          <w:sz w:val="28"/>
          <w:szCs w:val="28"/>
        </w:rPr>
        <w:t xml:space="preserve"> до </w:t>
      </w:r>
      <w:proofErr w:type="spellStart"/>
      <w:r w:rsidRPr="00717A6B">
        <w:rPr>
          <w:sz w:val="28"/>
          <w:szCs w:val="28"/>
        </w:rPr>
        <w:t>професійних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дискусій</w:t>
      </w:r>
      <w:proofErr w:type="spellEnd"/>
      <w:r w:rsidRPr="00717A6B">
        <w:rPr>
          <w:sz w:val="28"/>
          <w:szCs w:val="28"/>
        </w:rPr>
        <w:t xml:space="preserve"> з </w:t>
      </w:r>
      <w:proofErr w:type="spellStart"/>
      <w:r w:rsidRPr="00717A6B">
        <w:rPr>
          <w:sz w:val="28"/>
          <w:szCs w:val="28"/>
        </w:rPr>
        <w:t>актуальних</w:t>
      </w:r>
      <w:proofErr w:type="spellEnd"/>
      <w:r w:rsidRPr="00717A6B">
        <w:rPr>
          <w:sz w:val="28"/>
          <w:szCs w:val="28"/>
        </w:rPr>
        <w:t xml:space="preserve"> тем на </w:t>
      </w:r>
      <w:proofErr w:type="spellStart"/>
      <w:r w:rsidRPr="00717A6B">
        <w:rPr>
          <w:sz w:val="28"/>
          <w:szCs w:val="28"/>
        </w:rPr>
        <w:t>міжнародному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рівні</w:t>
      </w:r>
      <w:proofErr w:type="spellEnd"/>
      <w:r w:rsidRPr="00717A6B">
        <w:rPr>
          <w:sz w:val="28"/>
          <w:szCs w:val="28"/>
        </w:rPr>
        <w:t xml:space="preserve">, </w:t>
      </w:r>
      <w:proofErr w:type="spellStart"/>
      <w:r w:rsidRPr="00717A6B">
        <w:rPr>
          <w:sz w:val="28"/>
          <w:szCs w:val="28"/>
        </w:rPr>
        <w:t>впровадженню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сучасних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міжнародних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стандартів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допомоги</w:t>
      </w:r>
      <w:proofErr w:type="spellEnd"/>
      <w:r w:rsidRPr="00717A6B">
        <w:rPr>
          <w:sz w:val="28"/>
          <w:szCs w:val="28"/>
        </w:rPr>
        <w:t xml:space="preserve"> </w:t>
      </w:r>
      <w:proofErr w:type="spellStart"/>
      <w:r w:rsidRPr="00717A6B">
        <w:rPr>
          <w:sz w:val="28"/>
          <w:szCs w:val="28"/>
        </w:rPr>
        <w:t>новонародженим</w:t>
      </w:r>
      <w:proofErr w:type="spellEnd"/>
      <w:r w:rsidR="001E72CB">
        <w:rPr>
          <w:sz w:val="28"/>
          <w:szCs w:val="28"/>
          <w:lang w:val="uk-UA"/>
        </w:rPr>
        <w:t>.</w:t>
      </w:r>
      <w:r w:rsidRPr="00717A6B">
        <w:rPr>
          <w:sz w:val="28"/>
          <w:szCs w:val="28"/>
        </w:rPr>
        <w:t xml:space="preserve"> </w:t>
      </w:r>
    </w:p>
    <w:p w:rsidR="007B2E59" w:rsidRPr="007A4650" w:rsidRDefault="001E72CB" w:rsidP="007B2E5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2CB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72C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1E72C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Неонатологія</w:t>
      </w:r>
      <w:proofErr w:type="spellEnd"/>
      <w:r w:rsidR="00996F62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r w:rsidR="007B2E59" w:rsidRPr="007A4650">
        <w:rPr>
          <w:rFonts w:ascii="Times New Roman" w:hAnsi="Times New Roman" w:cs="Times New Roman"/>
          <w:sz w:val="28"/>
          <w:szCs w:val="28"/>
        </w:rPr>
        <w:t>— одна і структурних підрозділів педіатрії, основних клінічних дисциплін у підготовці</w:t>
      </w:r>
      <w:r w:rsidR="007B2E59">
        <w:rPr>
          <w:rFonts w:ascii="Times New Roman" w:hAnsi="Times New Roman" w:cs="Times New Roman"/>
          <w:sz w:val="28"/>
          <w:szCs w:val="28"/>
        </w:rPr>
        <w:t xml:space="preserve">  </w:t>
      </w:r>
      <w:r w:rsidR="00935130">
        <w:rPr>
          <w:rFonts w:ascii="Times New Roman" w:hAnsi="Times New Roman" w:cs="Times New Roman"/>
          <w:sz w:val="28"/>
          <w:szCs w:val="28"/>
        </w:rPr>
        <w:t>молодш</w:t>
      </w:r>
      <w:r w:rsidR="007B2E59" w:rsidRPr="007A4650">
        <w:rPr>
          <w:rFonts w:ascii="Times New Roman" w:hAnsi="Times New Roman" w:cs="Times New Roman"/>
          <w:sz w:val="28"/>
          <w:szCs w:val="28"/>
        </w:rPr>
        <w:t>ого бакалавра, володіння якою дасть змогу обстежити, правильно та об’єктивно оцінити стан</w:t>
      </w:r>
      <w:r w:rsidR="007B2E59">
        <w:rPr>
          <w:rFonts w:ascii="Times New Roman" w:hAnsi="Times New Roman" w:cs="Times New Roman"/>
          <w:sz w:val="28"/>
          <w:szCs w:val="28"/>
        </w:rPr>
        <w:t xml:space="preserve"> </w:t>
      </w:r>
      <w:r w:rsidR="007B2E59">
        <w:rPr>
          <w:rFonts w:ascii="Times New Roman" w:hAnsi="Times New Roman" w:cs="Times New Roman"/>
          <w:sz w:val="28"/>
          <w:szCs w:val="28"/>
        </w:rPr>
        <w:lastRenderedPageBreak/>
        <w:t xml:space="preserve">новонародженої </w:t>
      </w:r>
      <w:r w:rsidR="007B2E59" w:rsidRPr="007A4650">
        <w:rPr>
          <w:rFonts w:ascii="Times New Roman" w:hAnsi="Times New Roman" w:cs="Times New Roman"/>
          <w:sz w:val="28"/>
          <w:szCs w:val="28"/>
        </w:rPr>
        <w:t xml:space="preserve"> дитини, надати долікарську медичну допомогу, виконувати складні медичні маніпуляції з діагностичною і лікувальною метою, проводити лікувально-профілактичні заходи, знати основи охорони праці та охорону праці в</w:t>
      </w:r>
      <w:r w:rsidR="007B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59">
        <w:rPr>
          <w:rFonts w:ascii="Times New Roman" w:hAnsi="Times New Roman" w:cs="Times New Roman"/>
          <w:sz w:val="28"/>
          <w:szCs w:val="28"/>
        </w:rPr>
        <w:t>неонатології</w:t>
      </w:r>
      <w:proofErr w:type="spellEnd"/>
      <w:r w:rsidR="007B2E59" w:rsidRPr="007A4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76" w:rsidRDefault="008E7F51" w:rsidP="00717A6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E72CB">
        <w:rPr>
          <w:sz w:val="28"/>
          <w:szCs w:val="28"/>
          <w:lang w:val="uk-UA"/>
        </w:rPr>
        <w:t>Мета</w:t>
      </w:r>
      <w:r w:rsidRPr="008E7F51">
        <w:rPr>
          <w:b/>
          <w:bCs/>
          <w:color w:val="3F4348"/>
          <w:sz w:val="28"/>
          <w:szCs w:val="28"/>
          <w:lang w:val="uk-UA"/>
        </w:rPr>
        <w:t xml:space="preserve"> </w:t>
      </w:r>
      <w:r w:rsidR="00717A6B" w:rsidRPr="007826F8">
        <w:rPr>
          <w:sz w:val="28"/>
          <w:szCs w:val="28"/>
          <w:lang w:val="uk-UA"/>
        </w:rPr>
        <w:t xml:space="preserve">викладання навчальної дисципліни: сформувати у студентів вміння </w:t>
      </w:r>
      <w:bookmarkStart w:id="0" w:name="_GoBack"/>
      <w:r w:rsidR="00717A6B" w:rsidRPr="007826F8">
        <w:rPr>
          <w:sz w:val="28"/>
          <w:szCs w:val="28"/>
          <w:lang w:val="uk-UA"/>
        </w:rPr>
        <w:t xml:space="preserve">і навички з організації системи </w:t>
      </w:r>
      <w:r w:rsidR="00093076">
        <w:rPr>
          <w:sz w:val="28"/>
          <w:szCs w:val="28"/>
          <w:lang w:val="uk-UA"/>
        </w:rPr>
        <w:t xml:space="preserve">допомоги </w:t>
      </w:r>
      <w:r w:rsidR="00717A6B" w:rsidRPr="007826F8">
        <w:rPr>
          <w:sz w:val="28"/>
          <w:szCs w:val="28"/>
          <w:lang w:val="uk-UA"/>
        </w:rPr>
        <w:t xml:space="preserve">здорової та хворої </w:t>
      </w:r>
      <w:r w:rsidR="00093076">
        <w:rPr>
          <w:sz w:val="28"/>
          <w:szCs w:val="28"/>
          <w:lang w:val="uk-UA"/>
        </w:rPr>
        <w:t xml:space="preserve">новонародженої дитини </w:t>
      </w:r>
      <w:r w:rsidR="00717A6B" w:rsidRPr="007826F8">
        <w:rPr>
          <w:sz w:val="28"/>
          <w:szCs w:val="28"/>
          <w:lang w:val="uk-UA"/>
        </w:rPr>
        <w:t>на різних етапах шляхом застосування сучасних наукових положень в лікувально-профілактичних</w:t>
      </w:r>
      <w:r w:rsidR="00093076">
        <w:rPr>
          <w:sz w:val="28"/>
          <w:szCs w:val="28"/>
          <w:lang w:val="uk-UA"/>
        </w:rPr>
        <w:t xml:space="preserve"> установах.</w:t>
      </w:r>
    </w:p>
    <w:bookmarkEnd w:id="0"/>
    <w:p w:rsidR="008E7F51" w:rsidRDefault="008E7F51" w:rsidP="00717A6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E7F51" w:rsidRPr="008E7F51" w:rsidRDefault="008E7F51" w:rsidP="008E7F51">
      <w:pPr>
        <w:pStyle w:val="a3"/>
        <w:widowControl w:val="0"/>
        <w:ind w:firstLine="709"/>
        <w:rPr>
          <w:rFonts w:ascii="Times New Roman" w:hAnsi="Times New Roman"/>
          <w:color w:val="000000"/>
          <w:sz w:val="28"/>
        </w:rPr>
      </w:pPr>
      <w:r w:rsidRPr="008E7F51">
        <w:rPr>
          <w:rFonts w:ascii="Times New Roman" w:hAnsi="Times New Roman"/>
          <w:color w:val="000000"/>
          <w:sz w:val="28"/>
        </w:rPr>
        <w:t xml:space="preserve">Завдання </w:t>
      </w:r>
    </w:p>
    <w:p w:rsidR="008E7F51" w:rsidRPr="008E7F51" w:rsidRDefault="008E7F51" w:rsidP="008E7F51">
      <w:pPr>
        <w:pStyle w:val="a3"/>
        <w:widowControl w:val="0"/>
        <w:ind w:firstLine="709"/>
        <w:rPr>
          <w:rFonts w:ascii="Times New Roman" w:hAnsi="Times New Roman"/>
          <w:b w:val="0"/>
          <w:sz w:val="28"/>
        </w:rPr>
      </w:pPr>
      <w:r w:rsidRPr="008E7F51">
        <w:rPr>
          <w:rFonts w:ascii="Times New Roman" w:hAnsi="Times New Roman"/>
          <w:color w:val="000000"/>
          <w:sz w:val="28"/>
        </w:rPr>
        <w:t xml:space="preserve"> </w:t>
      </w:r>
      <w:r w:rsidR="001E72CB">
        <w:rPr>
          <w:rFonts w:ascii="Times New Roman" w:hAnsi="Times New Roman"/>
          <w:b w:val="0"/>
          <w:sz w:val="28"/>
        </w:rPr>
        <w:t xml:space="preserve">- </w:t>
      </w:r>
      <w:r w:rsidRPr="008E7F51">
        <w:rPr>
          <w:rFonts w:ascii="Times New Roman" w:hAnsi="Times New Roman"/>
          <w:b w:val="0"/>
          <w:sz w:val="28"/>
        </w:rPr>
        <w:t xml:space="preserve">дати студентам теоретичні знання з анатомо-фізіологічних особливостей дитячого організму, показати вплив цих особливостей на розвиток патології в </w:t>
      </w:r>
      <w:r>
        <w:rPr>
          <w:rFonts w:ascii="Times New Roman" w:hAnsi="Times New Roman"/>
          <w:b w:val="0"/>
          <w:sz w:val="28"/>
        </w:rPr>
        <w:t xml:space="preserve">період </w:t>
      </w:r>
      <w:proofErr w:type="spellStart"/>
      <w:r>
        <w:rPr>
          <w:rFonts w:ascii="Times New Roman" w:hAnsi="Times New Roman"/>
          <w:b w:val="0"/>
          <w:sz w:val="28"/>
        </w:rPr>
        <w:t>новонародженості</w:t>
      </w:r>
      <w:proofErr w:type="spellEnd"/>
      <w:r w:rsidRPr="008E7F51">
        <w:rPr>
          <w:rFonts w:ascii="Times New Roman" w:hAnsi="Times New Roman"/>
          <w:b w:val="0"/>
          <w:sz w:val="28"/>
        </w:rPr>
        <w:t>, переконати у необхідності індивідуального підходу до кожної дитини.</w:t>
      </w:r>
    </w:p>
    <w:p w:rsidR="008E7F51" w:rsidRPr="008E7F51" w:rsidRDefault="008E7F51" w:rsidP="008E7F51">
      <w:pPr>
        <w:pStyle w:val="a3"/>
        <w:widowControl w:val="0"/>
        <w:ind w:firstLine="709"/>
        <w:rPr>
          <w:rFonts w:ascii="Times New Roman" w:hAnsi="Times New Roman"/>
          <w:b w:val="0"/>
          <w:sz w:val="28"/>
        </w:rPr>
      </w:pPr>
      <w:r w:rsidRPr="008E7F51">
        <w:rPr>
          <w:rFonts w:ascii="Times New Roman" w:hAnsi="Times New Roman"/>
          <w:b w:val="0"/>
          <w:sz w:val="28"/>
        </w:rPr>
        <w:t>-  виховувати у студентів дисциплінованість, спостережливість, співчуття, чуйність, милосердя і головне — високу відповідальність за кожну дію медичного працівника.</w:t>
      </w:r>
    </w:p>
    <w:p w:rsidR="008E7F51" w:rsidRPr="008E7F51" w:rsidRDefault="008E7F51" w:rsidP="008E7F51">
      <w:pPr>
        <w:pStyle w:val="a3"/>
        <w:widowControl w:val="0"/>
        <w:ind w:firstLine="709"/>
        <w:rPr>
          <w:rFonts w:ascii="Times New Roman" w:hAnsi="Times New Roman"/>
          <w:b w:val="0"/>
          <w:sz w:val="28"/>
        </w:rPr>
      </w:pPr>
      <w:r w:rsidRPr="008E7F51">
        <w:rPr>
          <w:rFonts w:ascii="Times New Roman" w:hAnsi="Times New Roman"/>
          <w:b w:val="0"/>
          <w:sz w:val="28"/>
        </w:rPr>
        <w:t>- сприяти вивченню студентами історії</w:t>
      </w:r>
      <w:r>
        <w:rPr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</w:rPr>
        <w:t>неонатології</w:t>
      </w:r>
      <w:proofErr w:type="spellEnd"/>
      <w:r w:rsidRPr="008E7F51">
        <w:rPr>
          <w:rFonts w:ascii="Times New Roman" w:hAnsi="Times New Roman"/>
          <w:b w:val="0"/>
          <w:sz w:val="28"/>
        </w:rPr>
        <w:t xml:space="preserve">, ознайомленню з основними завданнями державної системи охорони материнства і дитинства. </w:t>
      </w:r>
    </w:p>
    <w:p w:rsidR="008E7F51" w:rsidRDefault="008E7F51" w:rsidP="008E7F51">
      <w:pPr>
        <w:pStyle w:val="a3"/>
        <w:widowControl w:val="0"/>
        <w:ind w:firstLine="709"/>
        <w:rPr>
          <w:rFonts w:ascii="Times New Roman" w:hAnsi="Times New Roman"/>
          <w:b w:val="0"/>
          <w:sz w:val="28"/>
        </w:rPr>
      </w:pPr>
      <w:r w:rsidRPr="008E7F51">
        <w:rPr>
          <w:rFonts w:ascii="Times New Roman" w:hAnsi="Times New Roman"/>
          <w:b w:val="0"/>
          <w:sz w:val="28"/>
        </w:rPr>
        <w:t xml:space="preserve">- надавати допомогу </w:t>
      </w:r>
      <w:r>
        <w:rPr>
          <w:rFonts w:ascii="Times New Roman" w:hAnsi="Times New Roman"/>
          <w:b w:val="0"/>
          <w:sz w:val="28"/>
        </w:rPr>
        <w:t xml:space="preserve">новонародженим </w:t>
      </w:r>
      <w:r w:rsidRPr="008E7F51">
        <w:rPr>
          <w:rFonts w:ascii="Times New Roman" w:hAnsi="Times New Roman"/>
          <w:b w:val="0"/>
          <w:sz w:val="28"/>
        </w:rPr>
        <w:t xml:space="preserve">на </w:t>
      </w:r>
      <w:proofErr w:type="spellStart"/>
      <w:r w:rsidRPr="008E7F51">
        <w:rPr>
          <w:rFonts w:ascii="Times New Roman" w:hAnsi="Times New Roman"/>
          <w:b w:val="0"/>
          <w:sz w:val="28"/>
        </w:rPr>
        <w:t>догоспітальному</w:t>
      </w:r>
      <w:proofErr w:type="spellEnd"/>
      <w:r w:rsidRPr="008E7F51">
        <w:rPr>
          <w:rFonts w:ascii="Times New Roman" w:hAnsi="Times New Roman"/>
          <w:b w:val="0"/>
          <w:sz w:val="28"/>
        </w:rPr>
        <w:t xml:space="preserve"> етапі, вирішувати питання з догляду в лікувально-профілактичних закладах, розробляти ефективні заходи профілактики різних захворювань.</w:t>
      </w:r>
    </w:p>
    <w:p w:rsidR="004232BE" w:rsidRPr="008E7F51" w:rsidRDefault="004232BE" w:rsidP="008E7F51">
      <w:pPr>
        <w:pStyle w:val="a3"/>
        <w:widowControl w:val="0"/>
        <w:ind w:firstLine="709"/>
        <w:rPr>
          <w:rFonts w:ascii="Times New Roman" w:hAnsi="Times New Roman"/>
          <w:b w:val="0"/>
          <w:sz w:val="28"/>
        </w:rPr>
      </w:pPr>
    </w:p>
    <w:p w:rsidR="0071356B" w:rsidRDefault="008E7F51" w:rsidP="007135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356B">
        <w:rPr>
          <w:rFonts w:ascii="Times New Roman" w:hAnsi="Times New Roman" w:cs="Times New Roman"/>
          <w:b/>
          <w:i/>
          <w:color w:val="000000"/>
          <w:sz w:val="28"/>
          <w:szCs w:val="28"/>
        </w:rPr>
        <w:t>У результаті вивчення навчальної дисципліни студент повинен</w:t>
      </w:r>
      <w:r w:rsidR="0071356B" w:rsidRPr="00713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24A" w:rsidRDefault="008E7F51" w:rsidP="004E71A7">
      <w:pPr>
        <w:pStyle w:val="a6"/>
        <w:tabs>
          <w:tab w:val="clear" w:pos="567"/>
          <w:tab w:val="left" w:pos="1080"/>
        </w:tabs>
        <w:ind w:left="720" w:firstLine="0"/>
        <w:rPr>
          <w:rStyle w:val="apple-converted-space"/>
          <w:color w:val="000000"/>
          <w:sz w:val="28"/>
          <w:szCs w:val="28"/>
          <w:lang w:val="uk-UA"/>
        </w:rPr>
      </w:pPr>
      <w:r w:rsidRPr="008E7F51">
        <w:rPr>
          <w:b/>
          <w:bCs/>
          <w:color w:val="000000"/>
          <w:sz w:val="28"/>
          <w:szCs w:val="28"/>
        </w:rPr>
        <w:t>знати:</w:t>
      </w:r>
      <w:r w:rsidRPr="008E7F51">
        <w:rPr>
          <w:rStyle w:val="apple-converted-space"/>
          <w:color w:val="000000"/>
          <w:sz w:val="28"/>
          <w:szCs w:val="28"/>
        </w:rPr>
        <w:t> </w:t>
      </w:r>
    </w:p>
    <w:p w:rsidR="004E71A7" w:rsidRDefault="008E7F51" w:rsidP="0043554C">
      <w:pPr>
        <w:pStyle w:val="a6"/>
        <w:numPr>
          <w:ilvl w:val="0"/>
          <w:numId w:val="5"/>
        </w:numPr>
        <w:tabs>
          <w:tab w:val="clear" w:pos="567"/>
          <w:tab w:val="left" w:pos="709"/>
        </w:tabs>
        <w:ind w:left="709" w:hanging="425"/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 xml:space="preserve">роль і завдання </w:t>
      </w:r>
      <w:r w:rsidR="004E71A7">
        <w:rPr>
          <w:sz w:val="28"/>
          <w:szCs w:val="28"/>
          <w:lang w:val="uk-UA"/>
        </w:rPr>
        <w:t xml:space="preserve">медичного працівника </w:t>
      </w:r>
      <w:r w:rsidRPr="008E7F51">
        <w:rPr>
          <w:sz w:val="28"/>
          <w:szCs w:val="28"/>
          <w:lang w:val="uk-UA"/>
        </w:rPr>
        <w:t xml:space="preserve">в лікувально-діагностичному процесі, профілактиці захворювань, </w:t>
      </w:r>
    </w:p>
    <w:p w:rsidR="008E7F51" w:rsidRPr="008E7F51" w:rsidRDefault="008E7F51" w:rsidP="0077724A">
      <w:pPr>
        <w:pStyle w:val="a6"/>
        <w:numPr>
          <w:ilvl w:val="0"/>
          <w:numId w:val="1"/>
        </w:numPr>
        <w:tabs>
          <w:tab w:val="clear" w:pos="567"/>
          <w:tab w:val="clear" w:pos="720"/>
          <w:tab w:val="num" w:pos="426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анатомо-фізіологічні особливості новонародженої доношеної та недоношеної дитини, принципи догляду за нею;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 xml:space="preserve">фізичний і нервово-психічний розвиток </w:t>
      </w:r>
      <w:r w:rsidR="0077724A">
        <w:rPr>
          <w:sz w:val="28"/>
          <w:szCs w:val="28"/>
          <w:lang w:val="uk-UA"/>
        </w:rPr>
        <w:t>новонародженого</w:t>
      </w:r>
      <w:r w:rsidRPr="008E7F51">
        <w:rPr>
          <w:sz w:val="28"/>
          <w:szCs w:val="28"/>
          <w:lang w:val="uk-UA"/>
        </w:rPr>
        <w:t>, критерії його оцінювання;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pacing w:val="-6"/>
          <w:sz w:val="28"/>
          <w:szCs w:val="28"/>
          <w:lang w:val="uk-UA"/>
        </w:rPr>
      </w:pPr>
      <w:r w:rsidRPr="008E7F51">
        <w:rPr>
          <w:spacing w:val="-6"/>
          <w:sz w:val="28"/>
          <w:szCs w:val="28"/>
          <w:lang w:val="uk-UA"/>
        </w:rPr>
        <w:t>вигодовування грудної дитини;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етіологію, патогенез, симптоматику, обстеження, принципи лікування, принципи організації індивідуального догляду і профілактичні заходи при захворюваннях</w:t>
      </w:r>
      <w:r w:rsidR="006C2CF3">
        <w:rPr>
          <w:sz w:val="28"/>
          <w:szCs w:val="28"/>
          <w:lang w:val="uk-UA"/>
        </w:rPr>
        <w:t xml:space="preserve"> новонароджених</w:t>
      </w:r>
      <w:r w:rsidRPr="008E7F51">
        <w:rPr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принципи обслуговування і роботи медичної апаратури;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етіологію, патогенез, симптоматику, лікування, догляд у разі загрозливих для життя станів</w:t>
      </w:r>
      <w:r w:rsidR="006C2CF3">
        <w:rPr>
          <w:sz w:val="28"/>
          <w:szCs w:val="28"/>
          <w:lang w:val="uk-UA"/>
        </w:rPr>
        <w:t xml:space="preserve"> новонародженого</w:t>
      </w:r>
      <w:r w:rsidRPr="008E7F51">
        <w:rPr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організацію профілактичної роботи в</w:t>
      </w:r>
      <w:r w:rsidR="006C2CF3">
        <w:rPr>
          <w:sz w:val="28"/>
          <w:szCs w:val="28"/>
          <w:lang w:val="uk-UA"/>
        </w:rPr>
        <w:t xml:space="preserve"> </w:t>
      </w:r>
      <w:proofErr w:type="spellStart"/>
      <w:r w:rsidR="006C2CF3">
        <w:rPr>
          <w:sz w:val="28"/>
          <w:szCs w:val="28"/>
          <w:lang w:val="uk-UA"/>
        </w:rPr>
        <w:t>неонатологічних</w:t>
      </w:r>
      <w:proofErr w:type="spellEnd"/>
      <w:r w:rsidR="006C2CF3">
        <w:rPr>
          <w:sz w:val="28"/>
          <w:szCs w:val="28"/>
          <w:lang w:val="uk-UA"/>
        </w:rPr>
        <w:t xml:space="preserve"> </w:t>
      </w:r>
      <w:r w:rsidRPr="008E7F51">
        <w:rPr>
          <w:sz w:val="28"/>
          <w:szCs w:val="28"/>
          <w:lang w:val="uk-UA"/>
        </w:rPr>
        <w:t xml:space="preserve"> </w:t>
      </w:r>
      <w:r w:rsidR="006C2CF3">
        <w:rPr>
          <w:sz w:val="28"/>
          <w:szCs w:val="28"/>
          <w:lang w:val="uk-UA"/>
        </w:rPr>
        <w:t>відділеннях</w:t>
      </w:r>
      <w:r w:rsidRPr="008E7F51">
        <w:rPr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6"/>
        <w:numPr>
          <w:ilvl w:val="0"/>
          <w:numId w:val="1"/>
        </w:numPr>
        <w:tabs>
          <w:tab w:val="clear" w:pos="567"/>
          <w:tab w:val="left" w:pos="1080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 xml:space="preserve">законодавчі і нормативні документи, що стосуються системи охорони здоров’я. </w:t>
      </w:r>
    </w:p>
    <w:p w:rsidR="006B11C5" w:rsidRDefault="006B11C5" w:rsidP="008E7F5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7F51" w:rsidRPr="008E7F51" w:rsidRDefault="008E7F51" w:rsidP="008E7F5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F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вміти: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обробити шкіру та слизові оболонки новонародженої дитини;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обробити пупкову рану;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вдягнути дитину;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виміряти температуру тіла;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провести гігієнічну ванну;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провести антропометрію: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складати схеми годування дітей першого року життя;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підрахувати частоту дихання, частоту серцевих скорочень;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вимірювати артеріальний тиск;</w:t>
      </w:r>
    </w:p>
    <w:p w:rsidR="008E7F51" w:rsidRPr="008E7F51" w:rsidRDefault="008E7F51" w:rsidP="008E7F51">
      <w:pPr>
        <w:pStyle w:val="a6"/>
        <w:numPr>
          <w:ilvl w:val="0"/>
          <w:numId w:val="2"/>
        </w:numPr>
        <w:tabs>
          <w:tab w:val="clear" w:pos="567"/>
        </w:tabs>
        <w:rPr>
          <w:sz w:val="28"/>
          <w:szCs w:val="28"/>
          <w:lang w:val="uk-UA"/>
        </w:rPr>
      </w:pPr>
      <w:r w:rsidRPr="008E7F51">
        <w:rPr>
          <w:sz w:val="28"/>
          <w:szCs w:val="28"/>
          <w:lang w:val="uk-UA"/>
        </w:rPr>
        <w:t>збирати сечу на аналізи;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відсмоктувати слиз із верхніх дихальних шляхів;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застосовувати грілку та міхур із льодом;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закапувати краплі в очі, вухо, ніс;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проводити штучну вентиляцію легень і закритий масаж серця;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проводити інгаляції киснем різними методами;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 xml:space="preserve">вводити препарати підшкірно, </w:t>
      </w:r>
      <w:proofErr w:type="spellStart"/>
      <w:r w:rsidRPr="008E7F51">
        <w:rPr>
          <w:rFonts w:ascii="Times New Roman" w:hAnsi="Times New Roman"/>
          <w:sz w:val="28"/>
          <w:szCs w:val="28"/>
          <w:lang w:val="uk-UA"/>
        </w:rPr>
        <w:t>внутрішньом’язово</w:t>
      </w:r>
      <w:proofErr w:type="spellEnd"/>
      <w:r w:rsidRPr="008E7F51">
        <w:rPr>
          <w:rFonts w:ascii="Times New Roman" w:hAnsi="Times New Roman"/>
          <w:sz w:val="28"/>
          <w:szCs w:val="28"/>
          <w:lang w:val="uk-UA"/>
        </w:rPr>
        <w:t>, внутрішньовенно;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розводити антибіотики і підраховувати дози;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брати кров на біохімічний аналіз;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проводити щеплення;</w:t>
      </w:r>
    </w:p>
    <w:p w:rsidR="008E7F51" w:rsidRPr="008E7F51" w:rsidRDefault="008E7F51" w:rsidP="008E7F5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 xml:space="preserve">виконувати і оцінювати </w:t>
      </w:r>
      <w:proofErr w:type="spellStart"/>
      <w:r w:rsidRPr="008E7F51">
        <w:rPr>
          <w:rFonts w:ascii="Times New Roman" w:hAnsi="Times New Roman"/>
          <w:sz w:val="28"/>
          <w:szCs w:val="28"/>
          <w:lang w:val="uk-UA"/>
        </w:rPr>
        <w:t>внутрішньошкірну</w:t>
      </w:r>
      <w:proofErr w:type="spellEnd"/>
      <w:r w:rsidRPr="008E7F51">
        <w:rPr>
          <w:rFonts w:ascii="Times New Roman" w:hAnsi="Times New Roman"/>
          <w:sz w:val="28"/>
          <w:szCs w:val="28"/>
          <w:lang w:val="uk-UA"/>
        </w:rPr>
        <w:t xml:space="preserve"> імунологічну пробу на туберкульоз;</w:t>
      </w:r>
    </w:p>
    <w:p w:rsidR="008E7F51" w:rsidRPr="006B11C5" w:rsidRDefault="008E7F51" w:rsidP="008E7F51">
      <w:pPr>
        <w:pStyle w:val="a3"/>
        <w:widowControl w:val="0"/>
        <w:ind w:firstLine="709"/>
        <w:rPr>
          <w:rFonts w:ascii="Times New Roman" w:hAnsi="Times New Roman"/>
          <w:b w:val="0"/>
          <w:i/>
          <w:spacing w:val="-4"/>
          <w:sz w:val="28"/>
        </w:rPr>
      </w:pPr>
      <w:r w:rsidRPr="006B11C5">
        <w:rPr>
          <w:rFonts w:ascii="Times New Roman" w:hAnsi="Times New Roman"/>
          <w:b w:val="0"/>
          <w:i/>
          <w:spacing w:val="-4"/>
          <w:sz w:val="28"/>
        </w:rPr>
        <w:t>Студенти повинні вміти надати невідкладну допомогу в разі: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судомного синдрому</w:t>
      </w:r>
      <w:r w:rsidR="006B1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1C5" w:rsidRPr="006B11C5">
        <w:rPr>
          <w:rFonts w:ascii="Times New Roman" w:hAnsi="Times New Roman"/>
          <w:sz w:val="28"/>
          <w:szCs w:val="28"/>
          <w:lang w:val="uk-UA"/>
        </w:rPr>
        <w:t>на тлі внутрішньочерепної травми</w:t>
      </w:r>
      <w:r w:rsidRPr="006B11C5">
        <w:rPr>
          <w:rFonts w:ascii="Times New Roman" w:hAnsi="Times New Roman"/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гіпотермії;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гіпертермії;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7F51">
        <w:rPr>
          <w:rFonts w:ascii="Times New Roman" w:hAnsi="Times New Roman"/>
          <w:sz w:val="28"/>
          <w:szCs w:val="28"/>
          <w:lang w:val="uk-UA"/>
        </w:rPr>
        <w:t>нейротоксикозу</w:t>
      </w:r>
      <w:proofErr w:type="spellEnd"/>
      <w:r w:rsidRPr="008E7F51">
        <w:rPr>
          <w:rFonts w:ascii="Times New Roman" w:hAnsi="Times New Roman"/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 xml:space="preserve">кишкового токсикозу та </w:t>
      </w:r>
      <w:proofErr w:type="spellStart"/>
      <w:r w:rsidRPr="008E7F51">
        <w:rPr>
          <w:rFonts w:ascii="Times New Roman" w:hAnsi="Times New Roman"/>
          <w:sz w:val="28"/>
          <w:szCs w:val="28"/>
          <w:lang w:val="uk-UA"/>
        </w:rPr>
        <w:t>ексикозу</w:t>
      </w:r>
      <w:proofErr w:type="spellEnd"/>
      <w:r w:rsidRPr="008E7F51">
        <w:rPr>
          <w:rFonts w:ascii="Times New Roman" w:hAnsi="Times New Roman"/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7F51">
        <w:rPr>
          <w:rFonts w:ascii="Times New Roman" w:hAnsi="Times New Roman"/>
          <w:sz w:val="28"/>
          <w:szCs w:val="28"/>
          <w:lang w:val="uk-UA"/>
        </w:rPr>
        <w:t>ларингоспазму</w:t>
      </w:r>
      <w:proofErr w:type="spellEnd"/>
      <w:r w:rsidRPr="008E7F51">
        <w:rPr>
          <w:rFonts w:ascii="Times New Roman" w:hAnsi="Times New Roman"/>
          <w:sz w:val="28"/>
          <w:szCs w:val="28"/>
          <w:lang w:val="uk-UA"/>
        </w:rPr>
        <w:t>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гострих алергійних реакцій;</w:t>
      </w:r>
    </w:p>
    <w:p w:rsidR="008E7F51" w:rsidRPr="008E7F51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анафілактичного шоку;</w:t>
      </w:r>
    </w:p>
    <w:p w:rsidR="00FD4EBE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8E7F51">
        <w:rPr>
          <w:rFonts w:ascii="Times New Roman" w:hAnsi="Times New Roman"/>
          <w:sz w:val="28"/>
          <w:szCs w:val="28"/>
          <w:lang w:val="uk-UA"/>
        </w:rPr>
        <w:t>непритомності;</w:t>
      </w:r>
    </w:p>
    <w:p w:rsidR="008E7F51" w:rsidRDefault="00FD4EBE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синдрому дихальних розладів </w:t>
      </w:r>
      <w:r>
        <w:rPr>
          <w:rFonts w:ascii="Times New Roman" w:hAnsi="Times New Roman"/>
          <w:sz w:val="32"/>
          <w:szCs w:val="28"/>
          <w:lang w:val="uk-UA"/>
        </w:rPr>
        <w:t>(СДР)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7F51" w:rsidRPr="00FD4EBE" w:rsidRDefault="008E7F51" w:rsidP="008E7F51">
      <w:pPr>
        <w:pStyle w:val="a5"/>
        <w:numPr>
          <w:ilvl w:val="0"/>
          <w:numId w:val="3"/>
        </w:numPr>
        <w:tabs>
          <w:tab w:val="left" w:pos="1080"/>
        </w:tabs>
        <w:rPr>
          <w:rFonts w:ascii="SchoolBookCTT" w:hAnsi="SchoolBookCTT"/>
          <w:sz w:val="28"/>
          <w:szCs w:val="28"/>
          <w:lang w:val="uk-UA"/>
        </w:rPr>
      </w:pPr>
      <w:proofErr w:type="spellStart"/>
      <w:r w:rsidRPr="00FD4EBE">
        <w:rPr>
          <w:rFonts w:ascii="SchoolBookCTT" w:hAnsi="SchoolBookCTT"/>
          <w:sz w:val="28"/>
          <w:szCs w:val="28"/>
          <w:lang w:val="uk-UA"/>
        </w:rPr>
        <w:t>стенозувального</w:t>
      </w:r>
      <w:proofErr w:type="spellEnd"/>
      <w:r w:rsidRPr="00FD4EBE">
        <w:rPr>
          <w:rFonts w:ascii="SchoolBookCTT" w:hAnsi="SchoolBookCTT"/>
          <w:sz w:val="28"/>
          <w:szCs w:val="28"/>
          <w:lang w:val="uk-UA"/>
        </w:rPr>
        <w:t xml:space="preserve"> </w:t>
      </w:r>
      <w:proofErr w:type="spellStart"/>
      <w:r w:rsidRPr="00FD4EBE">
        <w:rPr>
          <w:rFonts w:ascii="SchoolBookCTT" w:hAnsi="SchoolBookCTT"/>
          <w:sz w:val="28"/>
          <w:szCs w:val="28"/>
          <w:lang w:val="uk-UA"/>
        </w:rPr>
        <w:t>ларинготрахеобронхіту</w:t>
      </w:r>
      <w:proofErr w:type="spellEnd"/>
      <w:r w:rsidRPr="00FD4EBE">
        <w:rPr>
          <w:rFonts w:ascii="SchoolBookCTT" w:hAnsi="SchoolBookCTT"/>
          <w:sz w:val="28"/>
          <w:szCs w:val="28"/>
          <w:lang w:val="uk-UA"/>
        </w:rPr>
        <w:t>;</w:t>
      </w:r>
    </w:p>
    <w:p w:rsidR="008E7F51" w:rsidRPr="00FD4EBE" w:rsidRDefault="008E7F51" w:rsidP="008E7F51">
      <w:pPr>
        <w:widowControl w:val="0"/>
        <w:shd w:val="clear" w:color="auto" w:fill="FFFFFF"/>
        <w:ind w:firstLine="709"/>
        <w:jc w:val="both"/>
        <w:rPr>
          <w:rFonts w:ascii="SchoolBookCTT" w:hAnsi="SchoolBookCTT"/>
          <w:b/>
          <w:i/>
          <w:sz w:val="28"/>
          <w:szCs w:val="28"/>
        </w:rPr>
      </w:pPr>
      <w:r w:rsidRPr="00FD4EBE">
        <w:rPr>
          <w:rFonts w:ascii="SchoolBookCTT" w:hAnsi="SchoolBookCTT"/>
          <w:b/>
          <w:i/>
          <w:sz w:val="28"/>
          <w:szCs w:val="28"/>
        </w:rPr>
        <w:t>Студенти мають бути поінформовані про:</w:t>
      </w:r>
    </w:p>
    <w:p w:rsidR="008E7F51" w:rsidRPr="00FD4EBE" w:rsidRDefault="008E7F51" w:rsidP="008E7F51">
      <w:pPr>
        <w:pStyle w:val="a6"/>
        <w:numPr>
          <w:ilvl w:val="0"/>
          <w:numId w:val="4"/>
        </w:numPr>
        <w:tabs>
          <w:tab w:val="clear" w:pos="567"/>
        </w:tabs>
        <w:rPr>
          <w:rFonts w:ascii="SchoolBookCTT" w:hAnsi="SchoolBookCTT"/>
          <w:sz w:val="28"/>
          <w:szCs w:val="28"/>
          <w:lang w:val="uk-UA"/>
        </w:rPr>
      </w:pPr>
      <w:r w:rsidRPr="00FD4EBE">
        <w:rPr>
          <w:rFonts w:ascii="SchoolBookCTT" w:hAnsi="SchoolBookCTT"/>
          <w:sz w:val="28"/>
          <w:szCs w:val="28"/>
          <w:lang w:val="uk-UA"/>
        </w:rPr>
        <w:t>накази МОЗ України;</w:t>
      </w:r>
    </w:p>
    <w:p w:rsidR="008E7F51" w:rsidRPr="00FD4EBE" w:rsidRDefault="008E7F51" w:rsidP="008E7F51">
      <w:pPr>
        <w:pStyle w:val="a6"/>
        <w:numPr>
          <w:ilvl w:val="0"/>
          <w:numId w:val="4"/>
        </w:numPr>
        <w:tabs>
          <w:tab w:val="clear" w:pos="567"/>
        </w:tabs>
        <w:rPr>
          <w:rFonts w:ascii="SchoolBookCTT" w:hAnsi="SchoolBookCTT"/>
          <w:sz w:val="28"/>
          <w:szCs w:val="28"/>
          <w:lang w:val="uk-UA"/>
        </w:rPr>
      </w:pPr>
      <w:r w:rsidRPr="00FD4EBE">
        <w:rPr>
          <w:rFonts w:ascii="SchoolBookCTT" w:hAnsi="SchoolBookCTT"/>
          <w:sz w:val="28"/>
          <w:szCs w:val="28"/>
          <w:lang w:val="uk-UA"/>
        </w:rPr>
        <w:t>сучасні методи обстеження органів і систем;</w:t>
      </w:r>
    </w:p>
    <w:p w:rsidR="008E7F51" w:rsidRPr="00FD4EBE" w:rsidRDefault="008E7F51" w:rsidP="008E7F51">
      <w:pPr>
        <w:pStyle w:val="a6"/>
        <w:numPr>
          <w:ilvl w:val="0"/>
          <w:numId w:val="4"/>
        </w:numPr>
        <w:tabs>
          <w:tab w:val="clear" w:pos="567"/>
        </w:tabs>
        <w:rPr>
          <w:rFonts w:ascii="SchoolBookCTT" w:hAnsi="SchoolBookCTT"/>
          <w:sz w:val="28"/>
          <w:szCs w:val="28"/>
          <w:lang w:val="uk-UA"/>
        </w:rPr>
      </w:pPr>
      <w:r w:rsidRPr="00FD4EBE">
        <w:rPr>
          <w:rFonts w:ascii="SchoolBookCTT" w:hAnsi="SchoolBookCTT"/>
          <w:sz w:val="28"/>
          <w:szCs w:val="28"/>
          <w:lang w:val="uk-UA"/>
        </w:rPr>
        <w:t>призначення найсучасніших фармацевтичних препаратів;</w:t>
      </w:r>
    </w:p>
    <w:p w:rsidR="008E7F51" w:rsidRPr="00FD4EBE" w:rsidRDefault="008E7F51" w:rsidP="008E7F51">
      <w:pPr>
        <w:pStyle w:val="a6"/>
        <w:numPr>
          <w:ilvl w:val="0"/>
          <w:numId w:val="4"/>
        </w:numPr>
        <w:tabs>
          <w:tab w:val="clear" w:pos="567"/>
        </w:tabs>
        <w:rPr>
          <w:rFonts w:ascii="SchoolBookCTT" w:hAnsi="SchoolBookCTT"/>
          <w:spacing w:val="-4"/>
          <w:sz w:val="28"/>
          <w:szCs w:val="28"/>
          <w:lang w:val="uk-UA"/>
        </w:rPr>
      </w:pPr>
      <w:r w:rsidRPr="00FD4EBE">
        <w:rPr>
          <w:rFonts w:ascii="SchoolBookCTT" w:hAnsi="SchoolBookCTT"/>
          <w:spacing w:val="-4"/>
          <w:sz w:val="28"/>
          <w:szCs w:val="28"/>
          <w:lang w:val="uk-UA"/>
        </w:rPr>
        <w:t xml:space="preserve">використання в лікуванні </w:t>
      </w:r>
      <w:r w:rsidR="00FD4EBE">
        <w:rPr>
          <w:rFonts w:ascii="SchoolBookCTT" w:hAnsi="SchoolBookCTT"/>
          <w:spacing w:val="-4"/>
          <w:sz w:val="28"/>
          <w:szCs w:val="28"/>
          <w:lang w:val="uk-UA"/>
        </w:rPr>
        <w:t xml:space="preserve"> новонароджених </w:t>
      </w:r>
      <w:r w:rsidRPr="00FD4EBE">
        <w:rPr>
          <w:rFonts w:ascii="SchoolBookCTT" w:hAnsi="SchoolBookCTT"/>
          <w:spacing w:val="-4"/>
          <w:sz w:val="28"/>
          <w:szCs w:val="28"/>
          <w:lang w:val="uk-UA"/>
        </w:rPr>
        <w:t>фітопрепаратів;</w:t>
      </w:r>
    </w:p>
    <w:p w:rsidR="008E7F51" w:rsidRDefault="008E7F51" w:rsidP="00717A6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11C5" w:rsidRDefault="006B11C5" w:rsidP="004A3352">
      <w:pPr>
        <w:spacing w:line="240" w:lineRule="atLeast"/>
        <w:ind w:right="279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2F9" w:rsidRDefault="005702F9" w:rsidP="005702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lastRenderedPageBreak/>
        <w:t>Передумовами вивчення навчальної дисципліни «</w:t>
      </w:r>
      <w:proofErr w:type="spellStart"/>
      <w:r w:rsidRPr="008E2392">
        <w:rPr>
          <w:rFonts w:ascii="Times New Roman" w:hAnsi="Times New Roman" w:cs="Times New Roman"/>
          <w:i/>
          <w:sz w:val="28"/>
          <w:szCs w:val="28"/>
        </w:rPr>
        <w:t>Неонатологія</w:t>
      </w:r>
      <w:proofErr w:type="spellEnd"/>
      <w:r w:rsidRPr="00C045C4">
        <w:rPr>
          <w:rFonts w:ascii="Times New Roman" w:hAnsi="Times New Roman" w:cs="Times New Roman"/>
          <w:sz w:val="28"/>
          <w:szCs w:val="28"/>
        </w:rPr>
        <w:t xml:space="preserve">» є опанування таких навчальних дисциплін (НД) освітньої програми (ОП): </w:t>
      </w:r>
    </w:p>
    <w:p w:rsidR="00821B0B" w:rsidRDefault="00821B0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045C4">
        <w:rPr>
          <w:rFonts w:ascii="Times New Roman" w:hAnsi="Times New Roman" w:cs="Times New Roman"/>
          <w:sz w:val="28"/>
          <w:szCs w:val="28"/>
        </w:rPr>
        <w:t xml:space="preserve"> </w:t>
      </w:r>
      <w:r w:rsidR="002876F8">
        <w:rPr>
          <w:rFonts w:ascii="Times New Roman" w:hAnsi="Times New Roman" w:cs="Times New Roman"/>
          <w:sz w:val="28"/>
          <w:szCs w:val="28"/>
        </w:rPr>
        <w:t>«</w:t>
      </w:r>
      <w:r w:rsidR="008E2392" w:rsidRPr="008E2392">
        <w:rPr>
          <w:rFonts w:ascii="Times New Roman" w:hAnsi="Times New Roman" w:cs="Times New Roman"/>
          <w:sz w:val="28"/>
          <w:szCs w:val="28"/>
        </w:rPr>
        <w:t>Основи латинсько</w:t>
      </w:r>
      <w:r w:rsidR="002876F8">
        <w:rPr>
          <w:rFonts w:ascii="Times New Roman" w:hAnsi="Times New Roman" w:cs="Times New Roman"/>
          <w:sz w:val="28"/>
          <w:szCs w:val="28"/>
        </w:rPr>
        <w:t>ї мови з медичною термінологією»</w:t>
      </w:r>
      <w:r w:rsidR="006438FB">
        <w:rPr>
          <w:rFonts w:ascii="Times New Roman" w:hAnsi="Times New Roman" w:cs="Times New Roman"/>
          <w:sz w:val="28"/>
          <w:szCs w:val="28"/>
        </w:rPr>
        <w:t>;</w:t>
      </w:r>
      <w:r w:rsidR="008E2392"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FB" w:rsidRDefault="006438F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08 «</w:t>
      </w:r>
      <w:r w:rsidRPr="008E2392">
        <w:rPr>
          <w:rFonts w:ascii="Times New Roman" w:hAnsi="Times New Roman" w:cs="Times New Roman"/>
          <w:sz w:val="28"/>
          <w:szCs w:val="28"/>
        </w:rPr>
        <w:t>Основи</w:t>
      </w:r>
      <w:r>
        <w:rPr>
          <w:rFonts w:ascii="Times New Roman" w:hAnsi="Times New Roman" w:cs="Times New Roman"/>
          <w:sz w:val="28"/>
          <w:szCs w:val="28"/>
        </w:rPr>
        <w:t xml:space="preserve"> загальної </w:t>
      </w:r>
      <w:r w:rsidRPr="008E2392">
        <w:rPr>
          <w:rFonts w:ascii="Times New Roman" w:hAnsi="Times New Roman" w:cs="Times New Roman"/>
          <w:sz w:val="28"/>
          <w:szCs w:val="28"/>
        </w:rPr>
        <w:t>психологі</w:t>
      </w:r>
      <w:r>
        <w:rPr>
          <w:rFonts w:ascii="Times New Roman" w:hAnsi="Times New Roman" w:cs="Times New Roman"/>
          <w:sz w:val="28"/>
          <w:szCs w:val="28"/>
        </w:rPr>
        <w:t xml:space="preserve">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міжособове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спілкування”;</w:t>
      </w:r>
      <w:r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57" w:rsidRDefault="00821B0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09 </w:t>
      </w:r>
      <w:r w:rsidR="002876F8">
        <w:rPr>
          <w:rFonts w:ascii="Times New Roman" w:hAnsi="Times New Roman" w:cs="Times New Roman"/>
          <w:sz w:val="28"/>
          <w:szCs w:val="28"/>
        </w:rPr>
        <w:t>«Медична біологія»</w:t>
      </w:r>
      <w:r w:rsidR="006438FB">
        <w:rPr>
          <w:rFonts w:ascii="Times New Roman" w:hAnsi="Times New Roman" w:cs="Times New Roman"/>
          <w:sz w:val="28"/>
          <w:szCs w:val="28"/>
        </w:rPr>
        <w:t>;</w:t>
      </w:r>
      <w:r w:rsidR="008E2392"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FB" w:rsidRDefault="006438F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C0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2392">
        <w:rPr>
          <w:rFonts w:ascii="Times New Roman" w:hAnsi="Times New Roman" w:cs="Times New Roman"/>
          <w:sz w:val="28"/>
          <w:szCs w:val="28"/>
        </w:rPr>
        <w:t xml:space="preserve">Анатомія </w:t>
      </w:r>
      <w:r>
        <w:rPr>
          <w:rFonts w:ascii="Times New Roman" w:hAnsi="Times New Roman" w:cs="Times New Roman"/>
          <w:sz w:val="28"/>
          <w:szCs w:val="28"/>
        </w:rPr>
        <w:t xml:space="preserve"> та фізіологія </w:t>
      </w:r>
      <w:r w:rsidRPr="008E2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людини»;</w:t>
      </w:r>
      <w:r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FB" w:rsidRDefault="006438F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13 «Мікробіологія»;</w:t>
      </w:r>
      <w:r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38" w:rsidRDefault="001625BC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15 «Основи</w:t>
      </w:r>
      <w:r w:rsidR="00DD6D17">
        <w:rPr>
          <w:rFonts w:ascii="Times New Roman" w:hAnsi="Times New Roman" w:cs="Times New Roman"/>
          <w:sz w:val="28"/>
          <w:szCs w:val="28"/>
        </w:rPr>
        <w:t xml:space="preserve"> медичної екології та </w:t>
      </w:r>
      <w:r>
        <w:rPr>
          <w:rFonts w:ascii="Times New Roman" w:hAnsi="Times New Roman" w:cs="Times New Roman"/>
          <w:sz w:val="28"/>
          <w:szCs w:val="28"/>
        </w:rPr>
        <w:t xml:space="preserve"> профілактичної медицини»</w:t>
      </w:r>
      <w:r w:rsidR="006438FB">
        <w:rPr>
          <w:rFonts w:ascii="Times New Roman" w:hAnsi="Times New Roman" w:cs="Times New Roman"/>
          <w:sz w:val="28"/>
          <w:szCs w:val="28"/>
        </w:rPr>
        <w:t>;</w:t>
      </w:r>
      <w:r w:rsidR="008E2392"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FB" w:rsidRDefault="006438FB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16 «</w:t>
      </w:r>
      <w:r w:rsidRPr="008E2392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рмакологія та медична рецептура»;</w:t>
      </w:r>
      <w:r w:rsidRPr="008E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51" w:rsidRDefault="002D6838" w:rsidP="006B11C5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ОК17</w:t>
      </w:r>
      <w:r w:rsidR="008E2392" w:rsidRPr="008E2392">
        <w:rPr>
          <w:rFonts w:ascii="Times New Roman" w:hAnsi="Times New Roman" w:cs="Times New Roman"/>
          <w:sz w:val="28"/>
          <w:szCs w:val="28"/>
        </w:rPr>
        <w:t xml:space="preserve">«Основи </w:t>
      </w:r>
      <w:proofErr w:type="spellStart"/>
      <w:r w:rsidR="008E2392" w:rsidRPr="008E2392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медична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маніпуляційна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техніка</w:t>
      </w:r>
      <w:r w:rsidR="008E2392" w:rsidRPr="008E2392">
        <w:rPr>
          <w:rFonts w:ascii="Times New Roman" w:hAnsi="Times New Roman" w:cs="Times New Roman"/>
          <w:sz w:val="28"/>
          <w:szCs w:val="28"/>
        </w:rPr>
        <w:t>»;</w:t>
      </w:r>
      <w:r w:rsidR="00791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392" w:rsidRPr="008E2392" w:rsidRDefault="00791351" w:rsidP="006B11C5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045C4">
        <w:rPr>
          <w:rFonts w:ascii="Times New Roman" w:hAnsi="Times New Roman" w:cs="Times New Roman"/>
          <w:sz w:val="28"/>
          <w:szCs w:val="28"/>
        </w:rPr>
        <w:t>ОК</w:t>
      </w:r>
      <w:r w:rsidR="006A6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«Безпека життєдіяльності людини та охорона праці в галузі»</w:t>
      </w:r>
    </w:p>
    <w:p w:rsidR="001F4A2F" w:rsidRPr="006B11C5" w:rsidRDefault="008E2392" w:rsidP="006B11C5">
      <w:pPr>
        <w:spacing w:after="0" w:line="240" w:lineRule="atLeast"/>
        <w:ind w:left="567" w:right="279"/>
        <w:contextualSpacing/>
        <w:jc w:val="both"/>
        <w:rPr>
          <w:i/>
          <w:sz w:val="28"/>
          <w:szCs w:val="28"/>
        </w:rPr>
      </w:pPr>
      <w:r w:rsidRPr="006B11C5">
        <w:rPr>
          <w:rFonts w:ascii="Times New Roman" w:hAnsi="Times New Roman" w:cs="Times New Roman"/>
          <w:i/>
          <w:sz w:val="28"/>
          <w:szCs w:val="28"/>
        </w:rPr>
        <w:t>має міждисциплінарні зв’язки з такими дисциплінами як:</w:t>
      </w:r>
      <w:r w:rsidR="00F53AFC" w:rsidRPr="006B11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4A2F" w:rsidRPr="001F4A2F" w:rsidRDefault="001F4A2F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18</w:t>
      </w:r>
      <w:r w:rsidRPr="00F53AFC">
        <w:rPr>
          <w:rFonts w:ascii="Times New Roman" w:hAnsi="Times New Roman" w:cs="Times New Roman"/>
          <w:sz w:val="28"/>
          <w:szCs w:val="28"/>
        </w:rPr>
        <w:t xml:space="preserve"> </w:t>
      </w:r>
      <w:r w:rsidR="00F53AFC" w:rsidRPr="00F53AFC">
        <w:rPr>
          <w:rFonts w:ascii="Times New Roman" w:hAnsi="Times New Roman" w:cs="Times New Roman"/>
          <w:sz w:val="28"/>
          <w:szCs w:val="28"/>
        </w:rPr>
        <w:t>«Внутрішня медицина</w:t>
      </w:r>
      <w:r w:rsidR="008E2392" w:rsidRPr="00F53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2392" w:rsidRPr="001F4A2F" w:rsidRDefault="001F4A2F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19</w:t>
      </w:r>
      <w:r w:rsidR="008E2392" w:rsidRPr="00F53AFC">
        <w:rPr>
          <w:rFonts w:ascii="Times New Roman" w:hAnsi="Times New Roman" w:cs="Times New Roman"/>
          <w:sz w:val="28"/>
          <w:szCs w:val="28"/>
        </w:rPr>
        <w:t xml:space="preserve"> «</w:t>
      </w:r>
      <w:r w:rsidR="00F53AFC" w:rsidRPr="00F53AFC">
        <w:rPr>
          <w:rFonts w:ascii="Times New Roman" w:hAnsi="Times New Roman" w:cs="Times New Roman"/>
          <w:sz w:val="28"/>
          <w:szCs w:val="28"/>
        </w:rPr>
        <w:t>Х</w:t>
      </w:r>
      <w:r w:rsidR="00F53AFC">
        <w:rPr>
          <w:rFonts w:ascii="Times New Roman" w:hAnsi="Times New Roman" w:cs="Times New Roman"/>
          <w:sz w:val="28"/>
          <w:szCs w:val="28"/>
        </w:rPr>
        <w:t>ірургія</w:t>
      </w:r>
      <w:r w:rsidR="008E2392" w:rsidRPr="00F53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A2F" w:rsidRPr="00565A2C" w:rsidRDefault="001F4A2F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20 «Педіатрія»;</w:t>
      </w:r>
    </w:p>
    <w:p w:rsidR="00565A2C" w:rsidRPr="00F53AFC" w:rsidRDefault="00565A2C" w:rsidP="004A3352">
      <w:pPr>
        <w:numPr>
          <w:ilvl w:val="0"/>
          <w:numId w:val="6"/>
        </w:numPr>
        <w:tabs>
          <w:tab w:val="clear" w:pos="786"/>
          <w:tab w:val="num" w:pos="1080"/>
        </w:tabs>
        <w:spacing w:after="0" w:line="240" w:lineRule="atLeast"/>
        <w:ind w:left="0" w:right="279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21 </w:t>
      </w:r>
      <w:r w:rsidRPr="00F53AFC">
        <w:rPr>
          <w:rFonts w:ascii="Times New Roman" w:hAnsi="Times New Roman" w:cs="Times New Roman"/>
          <w:sz w:val="28"/>
          <w:szCs w:val="28"/>
        </w:rPr>
        <w:t>«Акушерство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53A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66B9" w:rsidRDefault="00E15626" w:rsidP="004A3352">
      <w:pPr>
        <w:spacing w:line="240" w:lineRule="atLeast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89D">
        <w:rPr>
          <w:rFonts w:ascii="Times New Roman" w:hAnsi="Times New Roman" w:cs="Times New Roman"/>
          <w:b/>
          <w:sz w:val="28"/>
          <w:szCs w:val="28"/>
        </w:rPr>
        <w:t>Зміст дисципліни:</w:t>
      </w:r>
    </w:p>
    <w:p w:rsidR="00B01F91" w:rsidRDefault="00494A58" w:rsidP="00B01F91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b w:val="0"/>
          <w:sz w:val="28"/>
        </w:rPr>
      </w:pPr>
      <w:r w:rsidRPr="00B01F91">
        <w:rPr>
          <w:rFonts w:ascii="Times New Roman" w:hAnsi="Times New Roman"/>
          <w:b w:val="0"/>
          <w:sz w:val="28"/>
        </w:rPr>
        <w:t xml:space="preserve">Вступ. Основні завдання та організація </w:t>
      </w:r>
      <w:proofErr w:type="spellStart"/>
      <w:r w:rsidRPr="00B01F91">
        <w:rPr>
          <w:rFonts w:ascii="Times New Roman" w:hAnsi="Times New Roman"/>
          <w:b w:val="0"/>
          <w:sz w:val="28"/>
        </w:rPr>
        <w:t>неонатологічної</w:t>
      </w:r>
      <w:proofErr w:type="spellEnd"/>
      <w:r w:rsidRPr="00B01F91">
        <w:rPr>
          <w:rFonts w:ascii="Times New Roman" w:hAnsi="Times New Roman"/>
          <w:b w:val="0"/>
          <w:sz w:val="28"/>
        </w:rPr>
        <w:t xml:space="preserve"> служби в Україні.</w:t>
      </w:r>
    </w:p>
    <w:p w:rsidR="00B01F91" w:rsidRPr="00B01F91" w:rsidRDefault="00B01F91" w:rsidP="00B01F91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b w:val="0"/>
          <w:sz w:val="28"/>
        </w:rPr>
      </w:pPr>
      <w:r w:rsidRPr="00B01F91">
        <w:rPr>
          <w:rFonts w:ascii="Times New Roman" w:hAnsi="Times New Roman"/>
          <w:b w:val="0"/>
          <w:sz w:val="28"/>
        </w:rPr>
        <w:t>Анатомо-фізіологічні особливості органів і систем дитячого віку (</w:t>
      </w:r>
      <w:r w:rsidR="00494A58" w:rsidRPr="00B01F91">
        <w:rPr>
          <w:rFonts w:ascii="Times New Roman" w:hAnsi="Times New Roman"/>
          <w:b w:val="0"/>
          <w:sz w:val="28"/>
        </w:rPr>
        <w:t>Центральна нервова система. Шкіра й підшкірна основа. Температура тіла</w:t>
      </w:r>
      <w:r w:rsidRPr="00B01F91">
        <w:rPr>
          <w:rFonts w:ascii="Times New Roman" w:hAnsi="Times New Roman"/>
          <w:b w:val="0"/>
          <w:sz w:val="28"/>
        </w:rPr>
        <w:t>.</w:t>
      </w:r>
      <w:r w:rsidR="00935130">
        <w:rPr>
          <w:rFonts w:ascii="Times New Roman" w:hAnsi="Times New Roman"/>
          <w:b w:val="0"/>
          <w:sz w:val="28"/>
        </w:rPr>
        <w:t xml:space="preserve"> </w:t>
      </w:r>
      <w:r w:rsidR="00494A58" w:rsidRPr="00B01F91">
        <w:rPr>
          <w:rFonts w:ascii="Times New Roman" w:hAnsi="Times New Roman"/>
          <w:b w:val="0"/>
          <w:sz w:val="28"/>
        </w:rPr>
        <w:t>Кісткова система. М'язова система. Органи дихання. Органи кровообігу. Кровотворна система</w:t>
      </w:r>
      <w:r>
        <w:rPr>
          <w:rFonts w:ascii="Times New Roman" w:hAnsi="Times New Roman"/>
          <w:b w:val="0"/>
          <w:sz w:val="28"/>
        </w:rPr>
        <w:t>.</w:t>
      </w:r>
      <w:r w:rsidR="00935130">
        <w:rPr>
          <w:rFonts w:ascii="Times New Roman" w:hAnsi="Times New Roman"/>
          <w:b w:val="0"/>
          <w:sz w:val="28"/>
        </w:rPr>
        <w:t xml:space="preserve"> </w:t>
      </w:r>
      <w:r w:rsidR="00494A58" w:rsidRPr="00B01F91">
        <w:rPr>
          <w:rFonts w:ascii="Times New Roman" w:hAnsi="Times New Roman"/>
          <w:b w:val="0"/>
          <w:sz w:val="28"/>
        </w:rPr>
        <w:t>Органи травлення. Обмін речовин. Імунна система. Ендокринні</w:t>
      </w:r>
      <w:r>
        <w:rPr>
          <w:rFonts w:ascii="Times New Roman" w:hAnsi="Times New Roman"/>
          <w:sz w:val="28"/>
        </w:rPr>
        <w:t xml:space="preserve"> </w:t>
      </w:r>
      <w:r w:rsidR="00494A58" w:rsidRPr="00B01F91">
        <w:rPr>
          <w:rFonts w:ascii="Times New Roman" w:hAnsi="Times New Roman"/>
          <w:b w:val="0"/>
          <w:sz w:val="28"/>
        </w:rPr>
        <w:t xml:space="preserve"> залози (</w:t>
      </w:r>
      <w:proofErr w:type="spellStart"/>
      <w:r w:rsidR="00494A58" w:rsidRPr="00B01F91">
        <w:rPr>
          <w:rFonts w:ascii="Times New Roman" w:hAnsi="Times New Roman"/>
          <w:b w:val="0"/>
          <w:sz w:val="28"/>
        </w:rPr>
        <w:t>залози</w:t>
      </w:r>
      <w:proofErr w:type="spellEnd"/>
      <w:r w:rsidR="00494A58" w:rsidRPr="00B01F91">
        <w:rPr>
          <w:rFonts w:ascii="Times New Roman" w:hAnsi="Times New Roman"/>
          <w:b w:val="0"/>
          <w:sz w:val="28"/>
        </w:rPr>
        <w:t xml:space="preserve"> внутрішньої секреції). Нирки. Сечові шляхи</w:t>
      </w:r>
      <w:r>
        <w:rPr>
          <w:rFonts w:ascii="Times New Roman" w:hAnsi="Times New Roman"/>
          <w:b w:val="0"/>
          <w:sz w:val="28"/>
        </w:rPr>
        <w:t>.)</w:t>
      </w:r>
      <w:r>
        <w:rPr>
          <w:rFonts w:ascii="Times New Roman" w:hAnsi="Times New Roman"/>
          <w:sz w:val="28"/>
        </w:rPr>
        <w:t xml:space="preserve"> </w:t>
      </w:r>
    </w:p>
    <w:p w:rsidR="00B01F91" w:rsidRDefault="00B01F91" w:rsidP="00B01F91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b w:val="0"/>
          <w:sz w:val="28"/>
        </w:rPr>
      </w:pPr>
      <w:r w:rsidRPr="00B01F91">
        <w:rPr>
          <w:rFonts w:ascii="Times New Roman" w:hAnsi="Times New Roman"/>
          <w:b w:val="0"/>
          <w:sz w:val="28"/>
        </w:rPr>
        <w:t xml:space="preserve">Фізичний розвиток дитини. </w:t>
      </w:r>
    </w:p>
    <w:p w:rsidR="00B01F91" w:rsidRDefault="00B01F91" w:rsidP="00B01F91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b w:val="0"/>
          <w:sz w:val="28"/>
        </w:rPr>
      </w:pPr>
      <w:r w:rsidRPr="00B01F91">
        <w:rPr>
          <w:rFonts w:ascii="Times New Roman" w:hAnsi="Times New Roman"/>
          <w:b w:val="0"/>
          <w:sz w:val="28"/>
        </w:rPr>
        <w:t>Психомоторний розвиток дитини</w:t>
      </w:r>
      <w:r w:rsidR="00935130">
        <w:rPr>
          <w:rFonts w:ascii="Times New Roman" w:hAnsi="Times New Roman"/>
          <w:b w:val="0"/>
          <w:sz w:val="28"/>
        </w:rPr>
        <w:t>.</w:t>
      </w:r>
    </w:p>
    <w:p w:rsidR="002728F4" w:rsidRPr="00B01F91" w:rsidRDefault="002728F4" w:rsidP="00B01F91">
      <w:pPr>
        <w:pStyle w:val="a7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1F91">
        <w:rPr>
          <w:rFonts w:ascii="Times New Roman" w:hAnsi="Times New Roman" w:cs="Times New Roman"/>
          <w:sz w:val="28"/>
          <w:szCs w:val="28"/>
        </w:rPr>
        <w:t>Анатомо-фізіологічні особливості новонародженої дитини та догляд за нею</w:t>
      </w:r>
      <w:r w:rsidR="00935130">
        <w:rPr>
          <w:rFonts w:ascii="Times New Roman" w:hAnsi="Times New Roman" w:cs="Times New Roman"/>
          <w:sz w:val="28"/>
          <w:szCs w:val="28"/>
        </w:rPr>
        <w:t>.</w:t>
      </w:r>
    </w:p>
    <w:p w:rsidR="002728F4" w:rsidRPr="00B01F91" w:rsidRDefault="002728F4" w:rsidP="00B01F91">
      <w:pPr>
        <w:pStyle w:val="a7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1F91">
        <w:rPr>
          <w:rFonts w:ascii="Times New Roman" w:hAnsi="Times New Roman" w:cs="Times New Roman"/>
          <w:sz w:val="28"/>
          <w:szCs w:val="28"/>
        </w:rPr>
        <w:t>Анатомо-фізіологічні особливості недоношеної дитини та догляд за нею</w:t>
      </w:r>
      <w:r w:rsidR="00935130">
        <w:rPr>
          <w:rFonts w:ascii="Times New Roman" w:hAnsi="Times New Roman" w:cs="Times New Roman"/>
          <w:sz w:val="28"/>
          <w:szCs w:val="28"/>
        </w:rPr>
        <w:t>.</w:t>
      </w:r>
    </w:p>
    <w:p w:rsidR="002728F4" w:rsidRPr="00B01F91" w:rsidRDefault="002728F4" w:rsidP="00B01F91">
      <w:pPr>
        <w:pStyle w:val="a7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1F91">
        <w:rPr>
          <w:rFonts w:ascii="Times New Roman" w:hAnsi="Times New Roman" w:cs="Times New Roman"/>
          <w:sz w:val="28"/>
          <w:szCs w:val="28"/>
        </w:rPr>
        <w:t>Вигодовування грудної дитини та харчування дітей старшого віку</w:t>
      </w:r>
    </w:p>
    <w:p w:rsidR="002728F4" w:rsidRPr="00B01F91" w:rsidRDefault="002728F4" w:rsidP="002728F4">
      <w:pPr>
        <w:pStyle w:val="a7"/>
        <w:widowControl w:val="0"/>
        <w:numPr>
          <w:ilvl w:val="0"/>
          <w:numId w:val="7"/>
        </w:numPr>
        <w:snapToGri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1F91">
        <w:rPr>
          <w:rFonts w:ascii="Times New Roman" w:hAnsi="Times New Roman" w:cs="Times New Roman"/>
          <w:sz w:val="28"/>
          <w:szCs w:val="28"/>
        </w:rPr>
        <w:t>Захворювання    новонароджених. Захворювання шкіри й пупкової ранки. Сепсис новонароджених</w:t>
      </w:r>
      <w:r w:rsidR="00B01F91" w:rsidRPr="00B01F91">
        <w:rPr>
          <w:rFonts w:ascii="Times New Roman" w:hAnsi="Times New Roman" w:cs="Times New Roman"/>
          <w:sz w:val="28"/>
          <w:szCs w:val="28"/>
        </w:rPr>
        <w:t xml:space="preserve">. </w:t>
      </w:r>
      <w:r w:rsidR="00B01F91">
        <w:rPr>
          <w:rFonts w:ascii="Times New Roman" w:hAnsi="Times New Roman" w:cs="Times New Roman"/>
          <w:sz w:val="28"/>
          <w:szCs w:val="28"/>
        </w:rPr>
        <w:t xml:space="preserve"> </w:t>
      </w:r>
      <w:r w:rsidRPr="00B01F91">
        <w:rPr>
          <w:rFonts w:ascii="Times New Roman" w:hAnsi="Times New Roman" w:cs="Times New Roman"/>
          <w:sz w:val="28"/>
          <w:szCs w:val="28"/>
        </w:rPr>
        <w:t>Пологові травми. Асфіксія новонароджених. Внутрішньочерепна пологова травма. Гемолітична хвороба новонароджених</w:t>
      </w:r>
    </w:p>
    <w:p w:rsidR="004E11A6" w:rsidRPr="002728F4" w:rsidRDefault="004E11A6" w:rsidP="002728F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7A6B" w:rsidRDefault="00717A6B" w:rsidP="00717A6B">
      <w:pPr>
        <w:rPr>
          <w:rFonts w:ascii="Times New Roman" w:hAnsi="Times New Roman" w:cs="Times New Roman"/>
          <w:sz w:val="28"/>
          <w:szCs w:val="28"/>
        </w:rPr>
      </w:pPr>
      <w:r w:rsidRPr="007438A0">
        <w:rPr>
          <w:rFonts w:ascii="Times New Roman" w:hAnsi="Times New Roman" w:cs="Times New Roman"/>
          <w:b/>
          <w:sz w:val="28"/>
          <w:szCs w:val="28"/>
        </w:rPr>
        <w:t>Методи навчання:</w:t>
      </w:r>
      <w:r w:rsidRPr="00F471B5">
        <w:rPr>
          <w:rFonts w:ascii="Times New Roman" w:hAnsi="Times New Roman" w:cs="Times New Roman"/>
          <w:sz w:val="28"/>
          <w:szCs w:val="28"/>
        </w:rPr>
        <w:t xml:space="preserve"> словесний, пояснювально-демонстраційний, репродуктивний, дослідницький, метод проблемного викладання. </w:t>
      </w:r>
    </w:p>
    <w:p w:rsidR="00717A6B" w:rsidRDefault="00717A6B" w:rsidP="00717A6B">
      <w:pPr>
        <w:rPr>
          <w:rFonts w:ascii="Times New Roman" w:hAnsi="Times New Roman" w:cs="Times New Roman"/>
          <w:sz w:val="28"/>
          <w:szCs w:val="28"/>
        </w:rPr>
      </w:pPr>
      <w:r w:rsidRPr="007438A0">
        <w:rPr>
          <w:rFonts w:ascii="Times New Roman" w:hAnsi="Times New Roman" w:cs="Times New Roman"/>
          <w:b/>
          <w:sz w:val="28"/>
          <w:szCs w:val="28"/>
        </w:rPr>
        <w:t>Методи контролю</w:t>
      </w:r>
      <w:r w:rsidRPr="00F471B5">
        <w:rPr>
          <w:rFonts w:ascii="Times New Roman" w:hAnsi="Times New Roman" w:cs="Times New Roman"/>
          <w:sz w:val="28"/>
          <w:szCs w:val="28"/>
        </w:rPr>
        <w:t>: усний</w:t>
      </w:r>
      <w:r w:rsidR="004B3F31">
        <w:rPr>
          <w:rFonts w:ascii="Times New Roman" w:hAnsi="Times New Roman" w:cs="Times New Roman"/>
          <w:sz w:val="28"/>
          <w:szCs w:val="28"/>
        </w:rPr>
        <w:t>,</w:t>
      </w:r>
      <w:r w:rsidRPr="00F471B5">
        <w:rPr>
          <w:rFonts w:ascii="Times New Roman" w:hAnsi="Times New Roman" w:cs="Times New Roman"/>
          <w:sz w:val="28"/>
          <w:szCs w:val="28"/>
        </w:rPr>
        <w:t xml:space="preserve"> </w:t>
      </w:r>
      <w:r w:rsidR="004B3F31">
        <w:rPr>
          <w:rFonts w:ascii="Times New Roman" w:hAnsi="Times New Roman" w:cs="Times New Roman"/>
          <w:sz w:val="28"/>
          <w:szCs w:val="28"/>
        </w:rPr>
        <w:t xml:space="preserve"> </w:t>
      </w:r>
      <w:r w:rsidRPr="00F471B5">
        <w:rPr>
          <w:rFonts w:ascii="Times New Roman" w:hAnsi="Times New Roman" w:cs="Times New Roman"/>
          <w:sz w:val="28"/>
          <w:szCs w:val="28"/>
        </w:rPr>
        <w:t xml:space="preserve"> письмовий</w:t>
      </w:r>
      <w:r w:rsidR="004B3F31" w:rsidRPr="004B3F31">
        <w:rPr>
          <w:rFonts w:ascii="Times New Roman" w:hAnsi="Times New Roman" w:cs="Times New Roman"/>
          <w:sz w:val="28"/>
          <w:szCs w:val="28"/>
        </w:rPr>
        <w:t xml:space="preserve">, </w:t>
      </w:r>
      <w:r w:rsidRPr="004B3F31">
        <w:rPr>
          <w:rFonts w:ascii="Times New Roman" w:hAnsi="Times New Roman" w:cs="Times New Roman"/>
          <w:sz w:val="28"/>
          <w:szCs w:val="28"/>
        </w:rPr>
        <w:t xml:space="preserve"> </w:t>
      </w:r>
      <w:r w:rsidR="004B3F31" w:rsidRPr="004B3F31">
        <w:rPr>
          <w:rFonts w:ascii="Times New Roman" w:hAnsi="Times New Roman" w:cs="Times New Roman"/>
          <w:sz w:val="28"/>
          <w:szCs w:val="28"/>
        </w:rPr>
        <w:t>тестовий,</w:t>
      </w:r>
      <w:r w:rsidRPr="004B3F31">
        <w:rPr>
          <w:rFonts w:ascii="Times New Roman" w:hAnsi="Times New Roman" w:cs="Times New Roman"/>
          <w:sz w:val="28"/>
          <w:szCs w:val="28"/>
        </w:rPr>
        <w:t xml:space="preserve"> </w:t>
      </w:r>
      <w:r w:rsidR="004B3F31">
        <w:rPr>
          <w:rFonts w:ascii="Times New Roman" w:hAnsi="Times New Roman" w:cs="Times New Roman"/>
          <w:sz w:val="28"/>
          <w:szCs w:val="28"/>
        </w:rPr>
        <w:t>комп’ютерний</w:t>
      </w:r>
      <w:r w:rsidR="004B3F31" w:rsidRPr="004B3F31">
        <w:rPr>
          <w:rFonts w:ascii="Times New Roman" w:hAnsi="Times New Roman" w:cs="Times New Roman"/>
          <w:sz w:val="28"/>
          <w:szCs w:val="28"/>
        </w:rPr>
        <w:t>, розв’язування ситуаційних задач, ділові ігри, контроль практичних навичок</w:t>
      </w:r>
      <w:r w:rsidR="004B3F31">
        <w:rPr>
          <w:rFonts w:ascii="Times New Roman" w:hAnsi="Times New Roman" w:cs="Times New Roman"/>
          <w:sz w:val="28"/>
          <w:szCs w:val="28"/>
        </w:rPr>
        <w:t>.</w:t>
      </w:r>
      <w:r w:rsidR="004B3F31" w:rsidRPr="004B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6B" w:rsidRDefault="00717A6B" w:rsidP="00717A6B">
      <w:pPr>
        <w:rPr>
          <w:rFonts w:ascii="Times New Roman" w:hAnsi="Times New Roman" w:cs="Times New Roman"/>
          <w:sz w:val="28"/>
          <w:szCs w:val="28"/>
        </w:rPr>
      </w:pPr>
      <w:r w:rsidRPr="007438A0">
        <w:rPr>
          <w:rFonts w:ascii="Times New Roman" w:hAnsi="Times New Roman" w:cs="Times New Roman"/>
          <w:b/>
          <w:sz w:val="28"/>
          <w:szCs w:val="28"/>
        </w:rPr>
        <w:lastRenderedPageBreak/>
        <w:t>Мова навчання:</w:t>
      </w:r>
      <w:r w:rsidRPr="00F471B5">
        <w:rPr>
          <w:rFonts w:ascii="Times New Roman" w:hAnsi="Times New Roman" w:cs="Times New Roman"/>
          <w:sz w:val="28"/>
          <w:szCs w:val="28"/>
        </w:rPr>
        <w:t xml:space="preserve"> українська.</w:t>
      </w:r>
    </w:p>
    <w:p w:rsidR="00717A6B" w:rsidRDefault="00717A6B" w:rsidP="00717A6B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0">
        <w:rPr>
          <w:rFonts w:ascii="Times New Roman" w:hAnsi="Times New Roman" w:cs="Times New Roman"/>
          <w:b/>
          <w:sz w:val="28"/>
          <w:szCs w:val="28"/>
        </w:rPr>
        <w:t>РЕКОМЕНДОВАНІ ДЖЕРЕЛА ІНФОРМАЦІЇ</w:t>
      </w:r>
      <w:r w:rsidRPr="00743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30" w:rsidRDefault="00717A6B" w:rsidP="00935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A0">
        <w:rPr>
          <w:rFonts w:ascii="Times New Roman" w:hAnsi="Times New Roman" w:cs="Times New Roman"/>
          <w:b/>
          <w:sz w:val="28"/>
          <w:szCs w:val="28"/>
        </w:rPr>
        <w:t>Основна література</w:t>
      </w:r>
      <w:r w:rsidR="00AC31A3">
        <w:rPr>
          <w:rFonts w:ascii="Times New Roman" w:hAnsi="Times New Roman" w:cs="Times New Roman"/>
          <w:b/>
          <w:sz w:val="28"/>
          <w:szCs w:val="28"/>
        </w:rPr>
        <w:t>:</w:t>
      </w:r>
    </w:p>
    <w:p w:rsidR="00717A6B" w:rsidRPr="001514FD" w:rsidRDefault="008A6D16" w:rsidP="009351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4FD">
        <w:rPr>
          <w:rFonts w:ascii="Times New Roman" w:hAnsi="Times New Roman" w:cs="Times New Roman"/>
          <w:sz w:val="28"/>
          <w:szCs w:val="28"/>
        </w:rPr>
        <w:t>Неонатологія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 xml:space="preserve"> : підручник : у 3 т. / [Т.  К.  </w:t>
      </w:r>
      <w:proofErr w:type="spellStart"/>
      <w:r w:rsidRPr="001514FD">
        <w:rPr>
          <w:rFonts w:ascii="Times New Roman" w:hAnsi="Times New Roman" w:cs="Times New Roman"/>
          <w:sz w:val="28"/>
          <w:szCs w:val="28"/>
        </w:rPr>
        <w:t>Знаменська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1514FD">
        <w:rPr>
          <w:rFonts w:ascii="Times New Roman" w:hAnsi="Times New Roman" w:cs="Times New Roman"/>
          <w:sz w:val="28"/>
          <w:szCs w:val="28"/>
        </w:rPr>
        <w:t>Антипкін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4FD">
        <w:rPr>
          <w:rFonts w:ascii="Times New Roman" w:hAnsi="Times New Roman" w:cs="Times New Roman"/>
          <w:sz w:val="28"/>
          <w:szCs w:val="28"/>
        </w:rPr>
        <w:t>М. Л. Ар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 xml:space="preserve">яєв та ін.] ; за ред. </w:t>
      </w:r>
      <w:proofErr w:type="spellStart"/>
      <w:r w:rsidRPr="001514FD">
        <w:rPr>
          <w:rFonts w:ascii="Times New Roman" w:hAnsi="Times New Roman" w:cs="Times New Roman"/>
          <w:sz w:val="28"/>
          <w:szCs w:val="28"/>
        </w:rPr>
        <w:t>Т. К. Знаменсь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 xml:space="preserve">кої. – Львів : Видавець </w:t>
      </w:r>
      <w:proofErr w:type="spellStart"/>
      <w:r w:rsidRPr="001514FD">
        <w:rPr>
          <w:rFonts w:ascii="Times New Roman" w:hAnsi="Times New Roman" w:cs="Times New Roman"/>
          <w:sz w:val="28"/>
          <w:szCs w:val="28"/>
        </w:rPr>
        <w:t>Марч</w:t>
      </w:r>
      <w:proofErr w:type="spellEnd"/>
      <w:r w:rsidRPr="001514FD">
        <w:rPr>
          <w:rFonts w:ascii="Times New Roman" w:hAnsi="Times New Roman" w:cs="Times New Roman"/>
          <w:sz w:val="28"/>
          <w:szCs w:val="28"/>
        </w:rPr>
        <w:t>енко Т. В., 2020. – Т. 1. – 408 с.</w:t>
      </w:r>
    </w:p>
    <w:p w:rsidR="009F7562" w:rsidRPr="001514FD" w:rsidRDefault="009F7562" w:rsidP="001514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Акушерство та гінекологія: у 4 томах. — Том 2. </w:t>
      </w:r>
      <w:proofErr w:type="spellStart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>Неонатологія</w:t>
      </w:r>
      <w:proofErr w:type="spellEnd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підручник (ВНЗ ІV р. а.) / В.М. </w:t>
      </w:r>
      <w:proofErr w:type="spellStart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Запорожан</w:t>
      </w:r>
      <w:proofErr w:type="spellEnd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М.Л. </w:t>
      </w:r>
      <w:proofErr w:type="spellStart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>Аряєв</w:t>
      </w:r>
      <w:proofErr w:type="spellEnd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Д.О. Добрянський; за ред. В.М. </w:t>
      </w:r>
      <w:proofErr w:type="spellStart"/>
      <w:r w:rsidRPr="001514FD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Запорожана</w:t>
      </w:r>
      <w:proofErr w:type="spellEnd"/>
    </w:p>
    <w:p w:rsidR="009F7562" w:rsidRPr="009F7562" w:rsidRDefault="009F7562" w:rsidP="001514FD">
      <w:pPr>
        <w:shd w:val="clear" w:color="auto" w:fill="FFFFFF"/>
        <w:spacing w:after="0" w:line="240" w:lineRule="atLeast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F756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Неонатологія</w:t>
      </w:r>
      <w:proofErr w:type="spellEnd"/>
      <w:r w:rsidRPr="009F7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Національний підручник у 2-х томах, </w:t>
      </w:r>
      <w:proofErr w:type="spellStart"/>
      <w:r w:rsidRPr="009F7562">
        <w:rPr>
          <w:rFonts w:ascii="Times New Roman" w:eastAsia="Times New Roman" w:hAnsi="Times New Roman" w:cs="Times New Roman"/>
          <w:sz w:val="28"/>
          <w:szCs w:val="28"/>
          <w:lang w:eastAsia="uk-UA"/>
        </w:rPr>
        <w:t>Шунько</w:t>
      </w:r>
      <w:proofErr w:type="spellEnd"/>
      <w:r w:rsidRPr="009F7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Е.Е. </w:t>
      </w:r>
      <w:proofErr w:type="spellStart"/>
      <w:r w:rsidRPr="009F7562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proofErr w:type="spellEnd"/>
    </w:p>
    <w:p w:rsidR="001E3C79" w:rsidRPr="001514FD" w:rsidRDefault="001E3C79" w:rsidP="001514FD">
      <w:pPr>
        <w:pStyle w:val="4"/>
        <w:shd w:val="clear" w:color="auto" w:fill="FFFFFF"/>
        <w:spacing w:before="0" w:beforeAutospacing="0" w:after="0" w:afterAutospacing="0" w:line="240" w:lineRule="atLeast"/>
        <w:contextualSpacing/>
        <w:rPr>
          <w:b w:val="0"/>
          <w:bCs w:val="0"/>
          <w:sz w:val="28"/>
          <w:szCs w:val="28"/>
        </w:rPr>
      </w:pPr>
      <w:proofErr w:type="spellStart"/>
      <w:r w:rsidRPr="001514FD">
        <w:rPr>
          <w:b w:val="0"/>
          <w:bCs w:val="0"/>
          <w:sz w:val="28"/>
          <w:szCs w:val="28"/>
        </w:rPr>
        <w:t>Неонатологія</w:t>
      </w:r>
      <w:proofErr w:type="spellEnd"/>
      <w:r w:rsidRPr="001514FD">
        <w:rPr>
          <w:b w:val="0"/>
          <w:bCs w:val="0"/>
          <w:sz w:val="28"/>
          <w:szCs w:val="28"/>
        </w:rPr>
        <w:t xml:space="preserve"> з позиції сімейного лікаря, </w:t>
      </w:r>
      <w:proofErr w:type="spellStart"/>
      <w:r w:rsidRPr="001514FD">
        <w:rPr>
          <w:b w:val="0"/>
          <w:bCs w:val="0"/>
          <w:sz w:val="28"/>
          <w:szCs w:val="28"/>
        </w:rPr>
        <w:t>Знаменська</w:t>
      </w:r>
      <w:proofErr w:type="spellEnd"/>
    </w:p>
    <w:p w:rsidR="009F7562" w:rsidRDefault="009F7562" w:rsidP="00717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AEC"/>
    <w:multiLevelType w:val="hybridMultilevel"/>
    <w:tmpl w:val="862CC234"/>
    <w:lvl w:ilvl="0" w:tplc="3FBA43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35537"/>
    <w:multiLevelType w:val="hybridMultilevel"/>
    <w:tmpl w:val="F2625292"/>
    <w:lvl w:ilvl="0" w:tplc="3FBA43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61CAB"/>
    <w:multiLevelType w:val="hybridMultilevel"/>
    <w:tmpl w:val="F50E9A1C"/>
    <w:lvl w:ilvl="0" w:tplc="AA12F096">
      <w:numFmt w:val="bullet"/>
      <w:lvlText w:val="—"/>
      <w:lvlJc w:val="left"/>
      <w:pPr>
        <w:tabs>
          <w:tab w:val="num" w:pos="786"/>
        </w:tabs>
        <w:ind w:left="-283" w:firstLine="709"/>
      </w:pPr>
      <w:rPr>
        <w:rFonts w:ascii="Times New Roman" w:eastAsia="Times New Roman" w:hAnsi="Times New Roman" w:cs="Times New Roman" w:hint="default"/>
      </w:rPr>
    </w:lvl>
    <w:lvl w:ilvl="1" w:tplc="5B0C6DA2">
      <w:start w:val="31"/>
      <w:numFmt w:val="bullet"/>
      <w:lvlText w:val="–"/>
      <w:lvlJc w:val="left"/>
      <w:pPr>
        <w:tabs>
          <w:tab w:val="num" w:pos="1967"/>
        </w:tabs>
        <w:ind w:left="1967" w:hanging="1170"/>
      </w:pPr>
      <w:rPr>
        <w:rFonts w:ascii="SchoolBookCTT" w:eastAsia="Times New Roman" w:hAnsi="SchoolBookCTT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4EF67EAE"/>
    <w:multiLevelType w:val="hybridMultilevel"/>
    <w:tmpl w:val="8370FC2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273AE"/>
    <w:multiLevelType w:val="hybridMultilevel"/>
    <w:tmpl w:val="43463FA2"/>
    <w:lvl w:ilvl="0" w:tplc="3FBA43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CE7E46"/>
    <w:multiLevelType w:val="hybridMultilevel"/>
    <w:tmpl w:val="41748ADE"/>
    <w:lvl w:ilvl="0" w:tplc="3FBA43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63675B"/>
    <w:multiLevelType w:val="hybridMultilevel"/>
    <w:tmpl w:val="D4EAC654"/>
    <w:lvl w:ilvl="0" w:tplc="3FBA43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DA"/>
    <w:rsid w:val="00093076"/>
    <w:rsid w:val="000E01DA"/>
    <w:rsid w:val="001514FD"/>
    <w:rsid w:val="001625BC"/>
    <w:rsid w:val="001B29FB"/>
    <w:rsid w:val="001E3C79"/>
    <w:rsid w:val="001E72CB"/>
    <w:rsid w:val="001F4A2F"/>
    <w:rsid w:val="00237A9D"/>
    <w:rsid w:val="002728F4"/>
    <w:rsid w:val="002876F8"/>
    <w:rsid w:val="002D6838"/>
    <w:rsid w:val="002F6CCF"/>
    <w:rsid w:val="00303DB5"/>
    <w:rsid w:val="0037161D"/>
    <w:rsid w:val="003E46B6"/>
    <w:rsid w:val="0041397F"/>
    <w:rsid w:val="004232BE"/>
    <w:rsid w:val="0043554C"/>
    <w:rsid w:val="004406C5"/>
    <w:rsid w:val="00444066"/>
    <w:rsid w:val="00494A58"/>
    <w:rsid w:val="004A3352"/>
    <w:rsid w:val="004B3F31"/>
    <w:rsid w:val="004E11A6"/>
    <w:rsid w:val="004E71A7"/>
    <w:rsid w:val="00565A2C"/>
    <w:rsid w:val="005702F9"/>
    <w:rsid w:val="00583D6D"/>
    <w:rsid w:val="005C6823"/>
    <w:rsid w:val="00631EBC"/>
    <w:rsid w:val="006438FB"/>
    <w:rsid w:val="006961F3"/>
    <w:rsid w:val="006A6057"/>
    <w:rsid w:val="006B11C5"/>
    <w:rsid w:val="006C2CF3"/>
    <w:rsid w:val="0071356B"/>
    <w:rsid w:val="00717A6B"/>
    <w:rsid w:val="00736662"/>
    <w:rsid w:val="0073766C"/>
    <w:rsid w:val="0077724A"/>
    <w:rsid w:val="00791351"/>
    <w:rsid w:val="007A4650"/>
    <w:rsid w:val="007B2E59"/>
    <w:rsid w:val="007C1E0A"/>
    <w:rsid w:val="007D288D"/>
    <w:rsid w:val="00807BCB"/>
    <w:rsid w:val="008166B9"/>
    <w:rsid w:val="00821B0B"/>
    <w:rsid w:val="008A6D16"/>
    <w:rsid w:val="008C7C7F"/>
    <w:rsid w:val="008E2392"/>
    <w:rsid w:val="008E7F51"/>
    <w:rsid w:val="009306A0"/>
    <w:rsid w:val="00935130"/>
    <w:rsid w:val="00953906"/>
    <w:rsid w:val="00996F62"/>
    <w:rsid w:val="009F7562"/>
    <w:rsid w:val="009F7F93"/>
    <w:rsid w:val="00A737A4"/>
    <w:rsid w:val="00AC31A3"/>
    <w:rsid w:val="00B01F91"/>
    <w:rsid w:val="00BB4FDA"/>
    <w:rsid w:val="00BD6743"/>
    <w:rsid w:val="00BF665D"/>
    <w:rsid w:val="00C525EF"/>
    <w:rsid w:val="00C8746E"/>
    <w:rsid w:val="00D94141"/>
    <w:rsid w:val="00DD6D17"/>
    <w:rsid w:val="00E15626"/>
    <w:rsid w:val="00E361CA"/>
    <w:rsid w:val="00E9709E"/>
    <w:rsid w:val="00F079D9"/>
    <w:rsid w:val="00F53AFC"/>
    <w:rsid w:val="00FB69BB"/>
    <w:rsid w:val="00FC58CC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7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7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717A6B"/>
  </w:style>
  <w:style w:type="paragraph" w:styleId="a3">
    <w:name w:val="Body Text"/>
    <w:basedOn w:val="a"/>
    <w:link w:val="a4"/>
    <w:rsid w:val="008E7F51"/>
    <w:pPr>
      <w:tabs>
        <w:tab w:val="left" w:pos="0"/>
      </w:tabs>
      <w:suppressAutoHyphens/>
      <w:spacing w:after="0" w:line="240" w:lineRule="auto"/>
      <w:jc w:val="both"/>
    </w:pPr>
    <w:rPr>
      <w:rFonts w:ascii="SchoolBookCTT" w:eastAsia="Times New Roman" w:hAnsi="SchoolBookCTT" w:cs="Times New Roman"/>
      <w:b/>
      <w:sz w:val="24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E7F51"/>
    <w:rPr>
      <w:rFonts w:ascii="SchoolBookCTT" w:eastAsia="Times New Roman" w:hAnsi="SchoolBookCTT" w:cs="Times New Roman"/>
      <w:b/>
      <w:sz w:val="24"/>
      <w:szCs w:val="28"/>
      <w:lang w:eastAsia="ar-SA"/>
    </w:rPr>
  </w:style>
  <w:style w:type="paragraph" w:customStyle="1" w:styleId="a5">
    <w:name w:val="Таблиця"/>
    <w:basedOn w:val="a3"/>
    <w:next w:val="a3"/>
    <w:rsid w:val="008E7F51"/>
    <w:pPr>
      <w:widowControl w:val="0"/>
      <w:tabs>
        <w:tab w:val="clear" w:pos="0"/>
      </w:tabs>
      <w:overflowPunct w:val="0"/>
      <w:autoSpaceDE w:val="0"/>
      <w:ind w:left="340"/>
      <w:textAlignment w:val="baseline"/>
    </w:pPr>
    <w:rPr>
      <w:rFonts w:ascii="SchoolBook" w:hAnsi="SchoolBook"/>
      <w:b w:val="0"/>
      <w:sz w:val="20"/>
      <w:szCs w:val="20"/>
      <w:lang w:val="ru-RU"/>
    </w:rPr>
  </w:style>
  <w:style w:type="paragraph" w:customStyle="1" w:styleId="a6">
    <w:name w:val="Перелік"/>
    <w:basedOn w:val="a5"/>
    <w:rsid w:val="008E7F51"/>
    <w:pPr>
      <w:tabs>
        <w:tab w:val="left" w:pos="567"/>
      </w:tabs>
      <w:ind w:left="1134" w:hanging="567"/>
    </w:pPr>
    <w:rPr>
      <w:rFonts w:ascii="Times New Roman" w:hAnsi="Times New Roman"/>
      <w:sz w:val="24"/>
    </w:rPr>
  </w:style>
  <w:style w:type="paragraph" w:customStyle="1" w:styleId="tcbmf">
    <w:name w:val="tc bmf"/>
    <w:basedOn w:val="a"/>
    <w:rsid w:val="008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7F51"/>
  </w:style>
  <w:style w:type="paragraph" w:styleId="a7">
    <w:name w:val="List Paragraph"/>
    <w:basedOn w:val="a"/>
    <w:uiPriority w:val="34"/>
    <w:qFormat/>
    <w:rsid w:val="00B01F9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756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7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7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717A6B"/>
  </w:style>
  <w:style w:type="paragraph" w:styleId="a3">
    <w:name w:val="Body Text"/>
    <w:basedOn w:val="a"/>
    <w:link w:val="a4"/>
    <w:rsid w:val="008E7F51"/>
    <w:pPr>
      <w:tabs>
        <w:tab w:val="left" w:pos="0"/>
      </w:tabs>
      <w:suppressAutoHyphens/>
      <w:spacing w:after="0" w:line="240" w:lineRule="auto"/>
      <w:jc w:val="both"/>
    </w:pPr>
    <w:rPr>
      <w:rFonts w:ascii="SchoolBookCTT" w:eastAsia="Times New Roman" w:hAnsi="SchoolBookCTT" w:cs="Times New Roman"/>
      <w:b/>
      <w:sz w:val="24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E7F51"/>
    <w:rPr>
      <w:rFonts w:ascii="SchoolBookCTT" w:eastAsia="Times New Roman" w:hAnsi="SchoolBookCTT" w:cs="Times New Roman"/>
      <w:b/>
      <w:sz w:val="24"/>
      <w:szCs w:val="28"/>
      <w:lang w:eastAsia="ar-SA"/>
    </w:rPr>
  </w:style>
  <w:style w:type="paragraph" w:customStyle="1" w:styleId="a5">
    <w:name w:val="Таблиця"/>
    <w:basedOn w:val="a3"/>
    <w:next w:val="a3"/>
    <w:rsid w:val="008E7F51"/>
    <w:pPr>
      <w:widowControl w:val="0"/>
      <w:tabs>
        <w:tab w:val="clear" w:pos="0"/>
      </w:tabs>
      <w:overflowPunct w:val="0"/>
      <w:autoSpaceDE w:val="0"/>
      <w:ind w:left="340"/>
      <w:textAlignment w:val="baseline"/>
    </w:pPr>
    <w:rPr>
      <w:rFonts w:ascii="SchoolBook" w:hAnsi="SchoolBook"/>
      <w:b w:val="0"/>
      <w:sz w:val="20"/>
      <w:szCs w:val="20"/>
      <w:lang w:val="ru-RU"/>
    </w:rPr>
  </w:style>
  <w:style w:type="paragraph" w:customStyle="1" w:styleId="a6">
    <w:name w:val="Перелік"/>
    <w:basedOn w:val="a5"/>
    <w:rsid w:val="008E7F51"/>
    <w:pPr>
      <w:tabs>
        <w:tab w:val="left" w:pos="567"/>
      </w:tabs>
      <w:ind w:left="1134" w:hanging="567"/>
    </w:pPr>
    <w:rPr>
      <w:rFonts w:ascii="Times New Roman" w:hAnsi="Times New Roman"/>
      <w:sz w:val="24"/>
    </w:rPr>
  </w:style>
  <w:style w:type="paragraph" w:customStyle="1" w:styleId="tcbmf">
    <w:name w:val="tc bmf"/>
    <w:basedOn w:val="a"/>
    <w:rsid w:val="008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7F51"/>
  </w:style>
  <w:style w:type="paragraph" w:styleId="a7">
    <w:name w:val="List Paragraph"/>
    <w:basedOn w:val="a"/>
    <w:uiPriority w:val="34"/>
    <w:qFormat/>
    <w:rsid w:val="00B01F9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756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2024-03-18T12:38:00Z</dcterms:created>
  <dcterms:modified xsi:type="dcterms:W3CDTF">2025-04-24T12:59:00Z</dcterms:modified>
</cp:coreProperties>
</file>